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4AEEE26D" w:rsidP="5091A3C1" w:rsidRDefault="4AEEE26D" w14:paraId="1DA64863" w14:textId="266F5E7E">
      <w:pPr>
        <w:pStyle w:val="Heading1"/>
        <w:rPr>
          <w:b w:val="1"/>
          <w:bCs w:val="1"/>
          <w:sz w:val="28"/>
          <w:szCs w:val="28"/>
        </w:rPr>
      </w:pPr>
      <w:r w:rsidRPr="6BF409A8" w:rsidR="4AEEE26D">
        <w:rPr>
          <w:b w:val="1"/>
          <w:bCs w:val="1"/>
          <w:sz w:val="28"/>
          <w:szCs w:val="28"/>
        </w:rPr>
        <w:t xml:space="preserve"> Employment</w:t>
      </w:r>
      <w:r w:rsidRPr="6BF409A8" w:rsidR="64B08947">
        <w:rPr>
          <w:b w:val="1"/>
          <w:bCs w:val="1"/>
          <w:sz w:val="28"/>
          <w:szCs w:val="28"/>
        </w:rPr>
        <w:t xml:space="preserve"> and Safer Recruitment </w:t>
      </w:r>
      <w:r w:rsidRPr="6BF409A8" w:rsidR="4AEEE26D">
        <w:rPr>
          <w:b w:val="1"/>
          <w:bCs w:val="1"/>
          <w:sz w:val="28"/>
          <w:szCs w:val="28"/>
        </w:rPr>
        <w:t xml:space="preserve">  </w:t>
      </w:r>
    </w:p>
    <w:p w:rsidR="4AEEE26D" w:rsidP="5A3FAEA5" w:rsidRDefault="4AEEE26D" w14:paraId="287DB274" w14:textId="5A64EA08">
      <w:pPr>
        <w:pStyle w:val="Normal"/>
        <w:jc w:val="center"/>
        <w:rPr>
          <w:b w:val="1"/>
          <w:bCs w:val="1"/>
          <w:sz w:val="24"/>
          <w:szCs w:val="24"/>
        </w:rPr>
      </w:pPr>
      <w:r w:rsidRPr="5A3FAEA5" w:rsidR="4AEEE26D">
        <w:rPr>
          <w:b w:val="1"/>
          <w:bCs w:val="1"/>
          <w:sz w:val="24"/>
          <w:szCs w:val="24"/>
        </w:rPr>
        <w:t>St John’s Pre School</w:t>
      </w:r>
    </w:p>
    <w:p w:rsidR="4AEEE26D" w:rsidP="5A3FAEA5" w:rsidRDefault="4AEEE26D" w14:paraId="68031DE0" w14:textId="69CB222A">
      <w:pPr>
        <w:pStyle w:val="Normal"/>
        <w:jc w:val="center"/>
        <w:rPr>
          <w:b w:val="1"/>
          <w:bCs w:val="1"/>
          <w:sz w:val="24"/>
          <w:szCs w:val="24"/>
        </w:rPr>
      </w:pPr>
      <w:r w:rsidRPr="6BF409A8" w:rsidR="4AEEE26D">
        <w:rPr>
          <w:b w:val="1"/>
          <w:bCs w:val="1"/>
          <w:sz w:val="24"/>
          <w:szCs w:val="24"/>
        </w:rPr>
        <w:t>May 202</w:t>
      </w:r>
      <w:r w:rsidRPr="6BF409A8" w:rsidR="2B38CCCA">
        <w:rPr>
          <w:b w:val="1"/>
          <w:bCs w:val="1"/>
          <w:sz w:val="24"/>
          <w:szCs w:val="24"/>
        </w:rPr>
        <w:t>6</w:t>
      </w:r>
    </w:p>
    <w:p w:rsidRPr="0065154C" w:rsidR="006D5E6A" w:rsidP="7EA5D307" w:rsidRDefault="7EA5D307" w14:paraId="149B7784" w14:textId="341AC750">
      <w:pPr>
        <w:rPr>
          <w:rFonts w:ascii="Arial" w:hAnsi="Arial" w:cs="Arial"/>
          <w:color w:val="000000" w:themeColor="text1"/>
        </w:rPr>
      </w:pPr>
      <w:r w:rsidRPr="0065154C">
        <w:rPr>
          <w:rFonts w:ascii="Arial" w:hAnsi="Arial" w:cs="Arial"/>
          <w:color w:val="000000" w:themeColor="text1"/>
        </w:rPr>
        <w:t xml:space="preserve">(Including suitability, contingency plans, training and development) </w:t>
      </w:r>
    </w:p>
    <w:p w:rsidRPr="0065154C" w:rsidR="006D5E6A" w:rsidP="006D5E6A" w:rsidRDefault="006D5E6A" w14:paraId="1BF1CC00" w14:textId="77777777">
      <w:pPr>
        <w:pStyle w:val="Heading2"/>
        <w:rPr>
          <w:color w:val="000000" w:themeColor="text1"/>
        </w:rPr>
      </w:pPr>
      <w:r w:rsidRPr="0065154C">
        <w:rPr>
          <w:color w:val="000000" w:themeColor="text1"/>
        </w:rPr>
        <w:t>Policy statement</w:t>
      </w:r>
    </w:p>
    <w:p w:rsidRPr="0065154C" w:rsidR="006D5E6A" w:rsidP="7EA5D307" w:rsidRDefault="00BC10F2" w14:paraId="1503A061" w14:textId="17B7BE6D">
      <w:pPr>
        <w:rPr>
          <w:rFonts w:ascii="Arial" w:hAnsi="Arial" w:cs="Arial"/>
          <w:color w:val="000000" w:themeColor="text1"/>
        </w:rPr>
      </w:pPr>
      <w:r w:rsidRPr="0D42F157" w:rsidR="00BC10F2">
        <w:rPr>
          <w:rFonts w:ascii="Arial" w:hAnsi="Arial" w:cs="Arial"/>
          <w:color w:val="000000" w:themeColor="text1" w:themeTint="FF" w:themeShade="FF"/>
        </w:rPr>
        <w:t>Our staff</w:t>
      </w:r>
      <w:r w:rsidRPr="0D42F157" w:rsidR="00EC3576">
        <w:rPr>
          <w:rFonts w:ascii="Arial" w:hAnsi="Arial" w:cs="Arial"/>
          <w:color w:val="000000" w:themeColor="text1" w:themeTint="FF" w:themeShade="FF"/>
        </w:rPr>
        <w:t xml:space="preserve">, long term volunteers and committee members are vetted for suitability to work with children. </w:t>
      </w:r>
      <w:r w:rsidRPr="0D42F157" w:rsidR="7EA5D307">
        <w:rPr>
          <w:rFonts w:ascii="Arial" w:hAnsi="Arial" w:cs="Arial"/>
          <w:color w:val="000000" w:themeColor="text1" w:themeTint="FF" w:themeShade="FF"/>
        </w:rPr>
        <w:t xml:space="preserve">We meet the Safeguarding and Welfare requirements of the Early Years Foundation Stage ensuring that our staff are appropriately qualified </w:t>
      </w:r>
      <w:r w:rsidRPr="0D42F157" w:rsidR="00EC3576">
        <w:rPr>
          <w:rFonts w:ascii="Arial" w:hAnsi="Arial" w:cs="Arial"/>
          <w:color w:val="000000" w:themeColor="text1" w:themeTint="FF" w:themeShade="FF"/>
        </w:rPr>
        <w:t>(qualifications checked via</w:t>
      </w:r>
      <w:r w:rsidRPr="0D42F157" w:rsidR="007E2371">
        <w:rPr>
          <w:rFonts w:ascii="Arial" w:hAnsi="Arial" w:cs="Arial"/>
          <w:color w:val="000000" w:themeColor="text1" w:themeTint="FF" w:themeShade="FF"/>
        </w:rPr>
        <w:t xml:space="preserve"> https://www.gov.uk/guidance/early-years-qualifications-finder</w:t>
      </w:r>
      <w:r w:rsidRPr="0D42F157" w:rsidR="009E2CFE">
        <w:rPr>
          <w:rFonts w:ascii="Arial" w:hAnsi="Arial" w:cs="Arial"/>
          <w:color w:val="000000" w:themeColor="text1" w:themeTint="FF" w:themeShade="FF"/>
        </w:rPr>
        <w:t>).</w:t>
      </w:r>
      <w:r w:rsidRPr="0D42F157" w:rsidR="00EC3576">
        <w:rPr>
          <w:rFonts w:ascii="Arial" w:hAnsi="Arial" w:cs="Arial"/>
          <w:color w:val="000000" w:themeColor="text1" w:themeTint="FF" w:themeShade="FF"/>
        </w:rPr>
        <w:t xml:space="preserve"> </w:t>
      </w:r>
      <w:r w:rsidRPr="0D42F157" w:rsidR="009E2CFE">
        <w:rPr>
          <w:rFonts w:ascii="Arial" w:hAnsi="Arial" w:cs="Arial"/>
          <w:color w:val="000000" w:themeColor="text1" w:themeTint="FF" w:themeShade="FF"/>
        </w:rPr>
        <w:t>W</w:t>
      </w:r>
      <w:r w:rsidRPr="0D42F157" w:rsidR="7EA5D307">
        <w:rPr>
          <w:rFonts w:ascii="Arial" w:hAnsi="Arial" w:cs="Arial"/>
          <w:color w:val="000000" w:themeColor="text1" w:themeTint="FF" w:themeShade="FF"/>
        </w:rPr>
        <w:t>e carry out</w:t>
      </w:r>
      <w:r w:rsidRPr="0D42F157" w:rsidR="009E2CFE">
        <w:rPr>
          <w:rFonts w:ascii="Arial" w:hAnsi="Arial" w:cs="Arial"/>
          <w:color w:val="000000" w:themeColor="text1" w:themeTint="FF" w:themeShade="FF"/>
        </w:rPr>
        <w:t xml:space="preserve"> suitability</w:t>
      </w:r>
      <w:r w:rsidRPr="0D42F157" w:rsidR="7EA5D307">
        <w:rPr>
          <w:rFonts w:ascii="Arial" w:hAnsi="Arial" w:cs="Arial"/>
          <w:color w:val="000000" w:themeColor="text1" w:themeTint="FF" w:themeShade="FF"/>
        </w:rPr>
        <w:t xml:space="preserve"> checks for criminal and other records through the </w:t>
      </w:r>
      <w:r w:rsidRPr="0D42F157" w:rsidR="008E5B14">
        <w:rPr>
          <w:rFonts w:ascii="Arial" w:hAnsi="Arial" w:cs="Arial"/>
          <w:color w:val="000000" w:themeColor="text1" w:themeTint="FF" w:themeShade="FF"/>
        </w:rPr>
        <w:t>DBS</w:t>
      </w:r>
      <w:r w:rsidRPr="0D42F157" w:rsidR="005165ED">
        <w:rPr>
          <w:rFonts w:ascii="Arial" w:hAnsi="Arial" w:cs="Arial"/>
          <w:color w:val="000000" w:themeColor="text1" w:themeTint="FF" w:themeShade="FF"/>
        </w:rPr>
        <w:t xml:space="preserve"> (via Capita Vetting Recruitment Service) by the manager</w:t>
      </w:r>
      <w:r w:rsidRPr="0D42F157" w:rsidR="7EA5D307">
        <w:rPr>
          <w:rFonts w:ascii="Arial" w:hAnsi="Arial" w:cs="Arial"/>
          <w:color w:val="000000" w:themeColor="text1" w:themeTint="FF" w:themeShade="FF"/>
        </w:rPr>
        <w:t xml:space="preserve"> </w:t>
      </w:r>
      <w:r w:rsidRPr="0D42F157" w:rsidR="7EA5D307">
        <w:rPr>
          <w:rFonts w:ascii="Arial" w:hAnsi="Arial" w:cs="Arial"/>
          <w:color w:val="000000" w:themeColor="text1" w:themeTint="FF" w:themeShade="FF"/>
        </w:rPr>
        <w:t>in accordance with</w:t>
      </w:r>
      <w:r w:rsidRPr="0D42F157" w:rsidR="7EA5D307">
        <w:rPr>
          <w:rFonts w:ascii="Arial" w:hAnsi="Arial" w:cs="Arial"/>
          <w:color w:val="000000" w:themeColor="text1" w:themeTint="FF" w:themeShade="FF"/>
        </w:rPr>
        <w:t xml:space="preserve"> statutory requirements. </w:t>
      </w:r>
      <w:r w:rsidRPr="0D42F157" w:rsidR="005165ED">
        <w:rPr>
          <w:rFonts w:ascii="Arial" w:hAnsi="Arial" w:cs="Arial"/>
          <w:color w:val="000000" w:themeColor="text1" w:themeTint="FF" w:themeShade="FF"/>
        </w:rPr>
        <w:t xml:space="preserve">All committee members complete and EY2 form and are checked for suitability by Ofsted. </w:t>
      </w:r>
      <w:r w:rsidRPr="0D42F157" w:rsidR="009D3037">
        <w:rPr>
          <w:rFonts w:ascii="Arial" w:hAnsi="Arial" w:cs="Arial"/>
          <w:color w:val="000000" w:themeColor="text1" w:themeTint="FF" w:themeShade="FF"/>
        </w:rPr>
        <w:t xml:space="preserve">We </w:t>
      </w:r>
      <w:r w:rsidRPr="0D42F157" w:rsidR="009D3037">
        <w:rPr>
          <w:rFonts w:ascii="Arial" w:hAnsi="Arial" w:cs="Arial"/>
          <w:color w:val="000000" w:themeColor="text1" w:themeTint="FF" w:themeShade="FF"/>
        </w:rPr>
        <w:t>maintain</w:t>
      </w:r>
      <w:r w:rsidRPr="0D42F157" w:rsidR="009D3037">
        <w:rPr>
          <w:rFonts w:ascii="Arial" w:hAnsi="Arial" w:cs="Arial"/>
          <w:color w:val="000000" w:themeColor="text1" w:themeTint="FF" w:themeShade="FF"/>
        </w:rPr>
        <w:t xml:space="preserve"> </w:t>
      </w:r>
      <w:r w:rsidRPr="0D42F157" w:rsidR="009D3037">
        <w:rPr>
          <w:rFonts w:ascii="Arial" w:hAnsi="Arial" w:cs="Arial"/>
          <w:color w:val="000000" w:themeColor="text1" w:themeTint="FF" w:themeShade="FF"/>
        </w:rPr>
        <w:t>appropriate ratios</w:t>
      </w:r>
      <w:r w:rsidRPr="0D42F157" w:rsidR="009D3037">
        <w:rPr>
          <w:rFonts w:ascii="Arial" w:hAnsi="Arial" w:cs="Arial"/>
          <w:color w:val="000000" w:themeColor="text1" w:themeTint="FF" w:themeShade="FF"/>
        </w:rPr>
        <w:t xml:space="preserve"> in line with EYFS (20</w:t>
      </w:r>
      <w:r w:rsidRPr="0D42F157" w:rsidR="005054CE">
        <w:rPr>
          <w:rFonts w:ascii="Arial" w:hAnsi="Arial" w:cs="Arial"/>
          <w:color w:val="000000" w:themeColor="text1" w:themeTint="FF" w:themeShade="FF"/>
        </w:rPr>
        <w:t>14</w:t>
      </w:r>
      <w:r w:rsidRPr="0D42F157" w:rsidR="009D3037">
        <w:rPr>
          <w:rFonts w:ascii="Arial" w:hAnsi="Arial" w:cs="Arial"/>
          <w:color w:val="000000" w:themeColor="text1" w:themeTint="FF" w:themeShade="FF"/>
        </w:rPr>
        <w:t>)</w:t>
      </w:r>
      <w:r w:rsidRPr="0D42F157" w:rsidR="006612EC">
        <w:rPr>
          <w:rFonts w:ascii="Arial" w:hAnsi="Arial" w:cs="Arial"/>
          <w:color w:val="000000" w:themeColor="text1" w:themeTint="FF" w:themeShade="FF"/>
        </w:rPr>
        <w:t xml:space="preserve">- updated </w:t>
      </w:r>
      <w:r w:rsidRPr="0D42F157" w:rsidR="69A9A0B9">
        <w:rPr>
          <w:rFonts w:ascii="Arial" w:hAnsi="Arial" w:cs="Arial"/>
          <w:color w:val="000000" w:themeColor="text1" w:themeTint="FF" w:themeShade="FF"/>
        </w:rPr>
        <w:t>September 2023</w:t>
      </w:r>
    </w:p>
    <w:p w:rsidRPr="0065154C" w:rsidR="000C18F4" w:rsidP="005054CE" w:rsidRDefault="000C18F4" w14:paraId="62522184" w14:textId="77777777">
      <w:pPr>
        <w:rPr>
          <w:rFonts w:ascii="Arial" w:hAnsi="Arial" w:cs="Arial"/>
          <w:color w:val="000000" w:themeColor="text1"/>
        </w:rPr>
      </w:pPr>
    </w:p>
    <w:p w:rsidRPr="0065154C" w:rsidR="006D5E6A" w:rsidP="006D5E6A" w:rsidRDefault="006D5E6A" w14:paraId="0AABB8A4" w14:textId="77777777">
      <w:pPr>
        <w:pStyle w:val="Heading2"/>
        <w:rPr>
          <w:color w:val="000000" w:themeColor="text1"/>
        </w:rPr>
      </w:pPr>
      <w:r w:rsidRPr="5091A3C1" w:rsidR="006D5E6A">
        <w:rPr>
          <w:color w:val="000000" w:themeColor="text1" w:themeTint="FF" w:themeShade="FF"/>
        </w:rPr>
        <w:t>Procedures</w:t>
      </w:r>
    </w:p>
    <w:p w:rsidRPr="0065154C" w:rsidR="00420AD1" w:rsidP="006D5E6A" w:rsidRDefault="00420AD1" w14:paraId="1C003417" w14:textId="77777777">
      <w:pPr>
        <w:pStyle w:val="Heading3"/>
        <w:rPr>
          <w:color w:val="000000" w:themeColor="text1"/>
        </w:rPr>
      </w:pPr>
      <w:r w:rsidRPr="0065154C">
        <w:rPr>
          <w:color w:val="000000" w:themeColor="text1"/>
        </w:rPr>
        <w:t>Safe Recruitment</w:t>
      </w:r>
    </w:p>
    <w:p w:rsidRPr="0065154C" w:rsidR="00E512A8" w:rsidP="00E512A8" w:rsidRDefault="00420AD1" w14:paraId="2812FEF2" w14:textId="33EA3ED4">
      <w:pPr>
        <w:pStyle w:val="Heading3"/>
        <w:numPr>
          <w:ilvl w:val="0"/>
          <w:numId w:val="15"/>
        </w:numPr>
        <w:rPr>
          <w:b w:val="0"/>
          <w:bCs w:val="0"/>
          <w:color w:val="000000" w:themeColor="text1"/>
        </w:rPr>
      </w:pPr>
      <w:r w:rsidRPr="0065154C">
        <w:rPr>
          <w:b w:val="0"/>
          <w:bCs w:val="0"/>
          <w:color w:val="000000" w:themeColor="text1"/>
        </w:rPr>
        <w:t xml:space="preserve">We have a rigorous recruitment process which ensures </w:t>
      </w:r>
      <w:r w:rsidRPr="0065154C" w:rsidR="005B2F93">
        <w:rPr>
          <w:b w:val="0"/>
          <w:bCs w:val="0"/>
          <w:color w:val="000000" w:themeColor="text1"/>
        </w:rPr>
        <w:t xml:space="preserve">rigorous assessment of the suitability of candidates and ensures that safe </w:t>
      </w:r>
      <w:r w:rsidRPr="0065154C" w:rsidR="00E512A8">
        <w:rPr>
          <w:b w:val="0"/>
          <w:bCs w:val="0"/>
          <w:color w:val="000000" w:themeColor="text1"/>
        </w:rPr>
        <w:t xml:space="preserve">recruitment is in place. </w:t>
      </w:r>
    </w:p>
    <w:p w:rsidRPr="0065154C" w:rsidR="00E512A8" w:rsidP="00E512A8" w:rsidRDefault="00E512A8" w14:paraId="0B20BE6B" w14:textId="4F7520DD">
      <w:pPr>
        <w:pStyle w:val="ListParagraph"/>
        <w:numPr>
          <w:ilvl w:val="0"/>
          <w:numId w:val="15"/>
        </w:numPr>
        <w:rPr>
          <w:color w:val="000000" w:themeColor="text1"/>
        </w:rPr>
      </w:pPr>
      <w:r w:rsidRPr="0065154C">
        <w:rPr>
          <w:color w:val="000000" w:themeColor="text1"/>
        </w:rPr>
        <w:t xml:space="preserve">When recruiting for new staff members we </w:t>
      </w:r>
      <w:r w:rsidRPr="0065154C" w:rsidR="0018665E">
        <w:rPr>
          <w:color w:val="000000" w:themeColor="text1"/>
        </w:rPr>
        <w:t xml:space="preserve">produce adverts that are distributed by </w:t>
      </w:r>
      <w:r w:rsidRPr="0065154C" w:rsidR="007F1DA9">
        <w:rPr>
          <w:color w:val="000000" w:themeColor="text1"/>
        </w:rPr>
        <w:t>vetted and specialist recruitment platforms.</w:t>
      </w:r>
    </w:p>
    <w:p w:rsidRPr="0065154C" w:rsidR="007F1DA9" w:rsidP="00E512A8" w:rsidRDefault="0008129B" w14:paraId="0B9D791B" w14:textId="11623B14">
      <w:pPr>
        <w:pStyle w:val="ListParagraph"/>
        <w:numPr>
          <w:ilvl w:val="0"/>
          <w:numId w:val="15"/>
        </w:numPr>
        <w:rPr>
          <w:color w:val="000000" w:themeColor="text1"/>
        </w:rPr>
      </w:pPr>
      <w:r w:rsidRPr="185B46F4" w:rsidR="0008129B">
        <w:rPr>
          <w:color w:val="000000" w:themeColor="text1" w:themeTint="FF" w:themeShade="FF"/>
        </w:rPr>
        <w:t xml:space="preserve">Our adverts state that </w:t>
      </w:r>
      <w:r w:rsidRPr="185B46F4" w:rsidR="7CE65B30">
        <w:rPr>
          <w:color w:val="000000" w:themeColor="text1" w:themeTint="FF" w:themeShade="FF"/>
        </w:rPr>
        <w:t xml:space="preserve">Enhansed </w:t>
      </w:r>
      <w:r w:rsidRPr="185B46F4" w:rsidR="0008129B">
        <w:rPr>
          <w:color w:val="000000" w:themeColor="text1" w:themeTint="FF" w:themeShade="FF"/>
        </w:rPr>
        <w:t xml:space="preserve">DBS checks will be </w:t>
      </w:r>
      <w:r w:rsidRPr="185B46F4" w:rsidR="0008129B">
        <w:rPr>
          <w:color w:val="000000" w:themeColor="text1" w:themeTint="FF" w:themeShade="FF"/>
        </w:rPr>
        <w:t>required</w:t>
      </w:r>
      <w:r w:rsidRPr="185B46F4" w:rsidR="0008129B">
        <w:rPr>
          <w:color w:val="000000" w:themeColor="text1" w:themeTint="FF" w:themeShade="FF"/>
        </w:rPr>
        <w:t xml:space="preserve"> for qualification for the role. </w:t>
      </w:r>
    </w:p>
    <w:p w:rsidRPr="0065154C" w:rsidR="00D716E7" w:rsidP="00E512A8" w:rsidRDefault="00D716E7" w14:paraId="5B5C5071" w14:textId="4AEFADF1">
      <w:pPr>
        <w:pStyle w:val="ListParagraph"/>
        <w:numPr>
          <w:ilvl w:val="0"/>
          <w:numId w:val="15"/>
        </w:numPr>
        <w:rPr>
          <w:color w:val="000000" w:themeColor="text1"/>
        </w:rPr>
      </w:pPr>
      <w:r w:rsidRPr="0065154C">
        <w:rPr>
          <w:color w:val="000000" w:themeColor="text1"/>
        </w:rPr>
        <w:t xml:space="preserve">We recruit using application forms but request applicants share CVs in addition. </w:t>
      </w:r>
    </w:p>
    <w:p w:rsidRPr="0065154C" w:rsidR="00D716E7" w:rsidP="00E512A8" w:rsidRDefault="00E22F9D" w14:paraId="1DFB838C" w14:textId="6E64F085">
      <w:pPr>
        <w:pStyle w:val="ListParagraph"/>
        <w:numPr>
          <w:ilvl w:val="0"/>
          <w:numId w:val="15"/>
        </w:numPr>
        <w:rPr>
          <w:color w:val="000000" w:themeColor="text1"/>
        </w:rPr>
      </w:pPr>
      <w:r w:rsidRPr="0065154C">
        <w:rPr>
          <w:color w:val="000000" w:themeColor="text1"/>
        </w:rPr>
        <w:lastRenderedPageBreak/>
        <w:t>Our adverts state that positions are exempt from the Rehabilitation Offenders Act 1974.</w:t>
      </w:r>
    </w:p>
    <w:p w:rsidRPr="0065154C" w:rsidR="00BB6DFC" w:rsidP="00E512A8" w:rsidRDefault="00BB6DFC" w14:paraId="0CC8DD70" w14:textId="2195E15A">
      <w:pPr>
        <w:pStyle w:val="ListParagraph"/>
        <w:numPr>
          <w:ilvl w:val="0"/>
          <w:numId w:val="15"/>
        </w:numPr>
        <w:rPr>
          <w:color w:val="000000" w:themeColor="text1"/>
        </w:rPr>
      </w:pPr>
      <w:r w:rsidRPr="0065154C">
        <w:rPr>
          <w:color w:val="000000" w:themeColor="text1"/>
        </w:rPr>
        <w:t xml:space="preserve">All applicants are interviewed face to face by at least two qualified members of staff and/or committee members. </w:t>
      </w:r>
    </w:p>
    <w:p w:rsidRPr="0065154C" w:rsidR="001C2C70" w:rsidP="00E512A8" w:rsidRDefault="001C2C70" w14:paraId="233FC40E" w14:textId="02C6BDA8">
      <w:pPr>
        <w:pStyle w:val="ListParagraph"/>
        <w:numPr>
          <w:ilvl w:val="0"/>
          <w:numId w:val="15"/>
        </w:numPr>
        <w:rPr>
          <w:color w:val="000000" w:themeColor="text1"/>
        </w:rPr>
      </w:pPr>
      <w:r w:rsidRPr="0065154C">
        <w:rPr>
          <w:color w:val="000000" w:themeColor="text1"/>
        </w:rPr>
        <w:t>All application forms are reviewed by at least two qualified members of staff o</w:t>
      </w:r>
      <w:r w:rsidRPr="0065154C" w:rsidR="006612EC">
        <w:rPr>
          <w:color w:val="000000" w:themeColor="text1"/>
        </w:rPr>
        <w:t xml:space="preserve">r </w:t>
      </w:r>
      <w:r w:rsidRPr="0065154C">
        <w:rPr>
          <w:color w:val="000000" w:themeColor="text1"/>
        </w:rPr>
        <w:t>committee</w:t>
      </w:r>
      <w:r w:rsidRPr="0065154C" w:rsidR="006612EC">
        <w:rPr>
          <w:color w:val="000000" w:themeColor="text1"/>
        </w:rPr>
        <w:t xml:space="preserve"> members</w:t>
      </w:r>
      <w:r w:rsidRPr="0065154C">
        <w:rPr>
          <w:color w:val="000000" w:themeColor="text1"/>
        </w:rPr>
        <w:t xml:space="preserve"> </w:t>
      </w:r>
      <w:r w:rsidRPr="0065154C" w:rsidR="00212FD0">
        <w:rPr>
          <w:color w:val="000000" w:themeColor="text1"/>
        </w:rPr>
        <w:t xml:space="preserve">and any omissions or discrepancies in dates of employment are investigated further at interview stage. </w:t>
      </w:r>
    </w:p>
    <w:p w:rsidRPr="0065154C" w:rsidR="00DF1AA7" w:rsidP="00E512A8" w:rsidRDefault="00E8367F" w14:paraId="55DE2BDB" w14:textId="1C000842">
      <w:pPr>
        <w:pStyle w:val="ListParagraph"/>
        <w:numPr>
          <w:ilvl w:val="0"/>
          <w:numId w:val="15"/>
        </w:numPr>
        <w:rPr>
          <w:color w:val="000000" w:themeColor="text1"/>
        </w:rPr>
      </w:pPr>
      <w:r w:rsidRPr="6BF409A8" w:rsidR="00E8367F">
        <w:rPr>
          <w:color w:val="000000" w:themeColor="text1" w:themeTint="FF" w:themeShade="FF"/>
        </w:rPr>
        <w:t>At least two references are requested for each applicant</w:t>
      </w:r>
      <w:r w:rsidRPr="6BF409A8" w:rsidR="09C753FB">
        <w:rPr>
          <w:color w:val="000000" w:themeColor="text1" w:themeTint="FF" w:themeShade="FF"/>
        </w:rPr>
        <w:t xml:space="preserve"> before they are invited to interview</w:t>
      </w:r>
      <w:r w:rsidRPr="6BF409A8" w:rsidR="00E8367F">
        <w:rPr>
          <w:color w:val="000000" w:themeColor="text1" w:themeTint="FF" w:themeShade="FF"/>
        </w:rPr>
        <w:t xml:space="preserve">. References should be provided by </w:t>
      </w:r>
      <w:r w:rsidRPr="6BF409A8" w:rsidR="00E8367F">
        <w:rPr>
          <w:color w:val="000000" w:themeColor="text1" w:themeTint="FF" w:themeShade="FF"/>
        </w:rPr>
        <w:t>previous</w:t>
      </w:r>
      <w:r w:rsidRPr="6BF409A8" w:rsidR="00E8367F">
        <w:rPr>
          <w:color w:val="000000" w:themeColor="text1" w:themeTint="FF" w:themeShade="FF"/>
        </w:rPr>
        <w:t xml:space="preserve"> employers only. Written references are followed up by phone calls with the referees from a member of the committee to c</w:t>
      </w:r>
      <w:r w:rsidRPr="6BF409A8" w:rsidR="00957A9B">
        <w:rPr>
          <w:color w:val="000000" w:themeColor="text1" w:themeTint="FF" w:themeShade="FF"/>
        </w:rPr>
        <w:t xml:space="preserve">ross check details and to explore questions in further depth. </w:t>
      </w:r>
    </w:p>
    <w:p w:rsidR="52E093AA" w:rsidP="6BF409A8" w:rsidRDefault="52E093AA" w14:paraId="065FC83F" w14:textId="210D67DE">
      <w:pPr>
        <w:pStyle w:val="ListParagraph"/>
        <w:numPr>
          <w:ilvl w:val="0"/>
          <w:numId w:val="15"/>
        </w:numPr>
        <w:rPr>
          <w:color w:val="000000" w:themeColor="text1" w:themeTint="FF" w:themeShade="FF"/>
        </w:rPr>
      </w:pPr>
      <w:r w:rsidRPr="6BF409A8" w:rsidR="52E093AA">
        <w:rPr>
          <w:color w:val="000000" w:themeColor="text1" w:themeTint="FF" w:themeShade="FF"/>
        </w:rPr>
        <w:t>Online and social media searches will take place to access suitability to the setting.</w:t>
      </w:r>
    </w:p>
    <w:p w:rsidRPr="0065154C" w:rsidR="00046A6A" w:rsidP="00046A6A" w:rsidRDefault="00957A9B" w14:paraId="7296FF0A" w14:textId="697DA37B">
      <w:pPr>
        <w:pStyle w:val="ListParagraph"/>
        <w:numPr>
          <w:ilvl w:val="0"/>
          <w:numId w:val="15"/>
        </w:numPr>
        <w:rPr>
          <w:color w:val="000000" w:themeColor="text1"/>
        </w:rPr>
      </w:pPr>
      <w:r w:rsidRPr="0065154C">
        <w:rPr>
          <w:color w:val="000000" w:themeColor="text1"/>
        </w:rPr>
        <w:t>We check ID in the form of passport/driving licence and proof of address (utility bill)</w:t>
      </w:r>
      <w:r w:rsidRPr="0065154C" w:rsidR="00046A6A">
        <w:rPr>
          <w:color w:val="000000" w:themeColor="text1"/>
        </w:rPr>
        <w:t xml:space="preserve"> before employment. </w:t>
      </w:r>
    </w:p>
    <w:p w:rsidRPr="0065154C" w:rsidR="00046A6A" w:rsidP="00046A6A" w:rsidRDefault="00046A6A" w14:paraId="4DB3D7A2" w14:textId="0CD9EC5A">
      <w:pPr>
        <w:pStyle w:val="ListParagraph"/>
        <w:numPr>
          <w:ilvl w:val="0"/>
          <w:numId w:val="15"/>
        </w:numPr>
        <w:rPr>
          <w:color w:val="000000" w:themeColor="text1"/>
        </w:rPr>
      </w:pPr>
      <w:r w:rsidRPr="0065154C">
        <w:rPr>
          <w:color w:val="000000" w:themeColor="text1"/>
        </w:rPr>
        <w:t xml:space="preserve">Early years qualifications are checked and a copy of the certificate provided is kept on </w:t>
      </w:r>
      <w:r w:rsidRPr="0065154C" w:rsidR="005879D6">
        <w:rPr>
          <w:color w:val="000000" w:themeColor="text1"/>
        </w:rPr>
        <w:t xml:space="preserve">our personnel file. </w:t>
      </w:r>
    </w:p>
    <w:p w:rsidRPr="0065154C" w:rsidR="005879D6" w:rsidP="00046A6A" w:rsidRDefault="005879D6" w14:paraId="65F8DB0D" w14:textId="43456B60">
      <w:pPr>
        <w:pStyle w:val="ListParagraph"/>
        <w:numPr>
          <w:ilvl w:val="0"/>
          <w:numId w:val="15"/>
        </w:numPr>
        <w:rPr>
          <w:color w:val="000000" w:themeColor="text1"/>
        </w:rPr>
      </w:pPr>
      <w:r w:rsidRPr="0065154C">
        <w:rPr>
          <w:color w:val="000000" w:themeColor="text1"/>
        </w:rPr>
        <w:t xml:space="preserve">All applicants where a role is offered will have an enhanced DBS check carried </w:t>
      </w:r>
      <w:proofErr w:type="gramStart"/>
      <w:r w:rsidRPr="0065154C">
        <w:rPr>
          <w:color w:val="000000" w:themeColor="text1"/>
        </w:rPr>
        <w:t>our</w:t>
      </w:r>
      <w:proofErr w:type="gramEnd"/>
      <w:r w:rsidRPr="0065154C">
        <w:rPr>
          <w:color w:val="000000" w:themeColor="text1"/>
        </w:rPr>
        <w:t xml:space="preserve"> via Capita before the applicant starts in role. </w:t>
      </w:r>
    </w:p>
    <w:p w:rsidRPr="0065154C" w:rsidR="00887B87" w:rsidP="00046A6A" w:rsidRDefault="008870CE" w14:paraId="72E29E17" w14:textId="77777777">
      <w:pPr>
        <w:pStyle w:val="ListParagraph"/>
        <w:numPr>
          <w:ilvl w:val="0"/>
          <w:numId w:val="15"/>
        </w:numPr>
        <w:rPr>
          <w:color w:val="000000" w:themeColor="text1"/>
        </w:rPr>
      </w:pPr>
      <w:r w:rsidRPr="0065154C">
        <w:rPr>
          <w:color w:val="000000" w:themeColor="text1"/>
        </w:rPr>
        <w:t xml:space="preserve">All staff are required to complete a </w:t>
      </w:r>
      <w:r w:rsidRPr="0065154C">
        <w:rPr>
          <w:color w:val="000000" w:themeColor="text1"/>
          <w:u w:val="single"/>
        </w:rPr>
        <w:t>‘Suitability to Work with Children’ form</w:t>
      </w:r>
      <w:r w:rsidRPr="0065154C">
        <w:rPr>
          <w:color w:val="000000" w:themeColor="text1"/>
        </w:rPr>
        <w:t xml:space="preserve"> which is completed annually and kept on the personnel file</w:t>
      </w:r>
      <w:r w:rsidRPr="0065154C" w:rsidR="00887B87">
        <w:rPr>
          <w:color w:val="000000" w:themeColor="text1"/>
        </w:rPr>
        <w:t>.</w:t>
      </w:r>
    </w:p>
    <w:p w:rsidRPr="0065154C" w:rsidR="0034299B" w:rsidP="00046A6A" w:rsidRDefault="00887B87" w14:paraId="4D90466C" w14:textId="77777777">
      <w:pPr>
        <w:pStyle w:val="ListParagraph"/>
        <w:numPr>
          <w:ilvl w:val="0"/>
          <w:numId w:val="15"/>
        </w:numPr>
        <w:rPr>
          <w:color w:val="000000" w:themeColor="text1"/>
        </w:rPr>
      </w:pPr>
      <w:r w:rsidRPr="0065154C">
        <w:rPr>
          <w:color w:val="000000" w:themeColor="text1"/>
        </w:rPr>
        <w:t xml:space="preserve">All staff undergo a probation period of three months. During </w:t>
      </w:r>
      <w:proofErr w:type="gramStart"/>
      <w:r w:rsidRPr="0065154C">
        <w:rPr>
          <w:color w:val="000000" w:themeColor="text1"/>
        </w:rPr>
        <w:t>this three months</w:t>
      </w:r>
      <w:proofErr w:type="gramEnd"/>
      <w:r w:rsidRPr="0065154C">
        <w:rPr>
          <w:color w:val="000000" w:themeColor="text1"/>
        </w:rPr>
        <w:t xml:space="preserve"> a formal 6 week assessment will take place </w:t>
      </w:r>
      <w:r w:rsidRPr="0065154C" w:rsidR="00596CA5">
        <w:rPr>
          <w:color w:val="000000" w:themeColor="text1"/>
        </w:rPr>
        <w:t xml:space="preserve">and a 3 month probation assessment completed. This is documented and kept on the personnel file. </w:t>
      </w:r>
    </w:p>
    <w:p w:rsidRPr="0065154C" w:rsidR="00451D0F" w:rsidP="00046A6A" w:rsidRDefault="0034299B" w14:paraId="728BB820" w14:textId="77777777">
      <w:pPr>
        <w:pStyle w:val="ListParagraph"/>
        <w:numPr>
          <w:ilvl w:val="0"/>
          <w:numId w:val="15"/>
        </w:numPr>
        <w:rPr>
          <w:color w:val="000000" w:themeColor="text1"/>
        </w:rPr>
      </w:pPr>
      <w:r w:rsidRPr="0065154C">
        <w:rPr>
          <w:color w:val="000000" w:themeColor="text1"/>
        </w:rPr>
        <w:t>All committee members (Chair, Secretary &amp; Treasurer are required to undertake a</w:t>
      </w:r>
      <w:r w:rsidRPr="0065154C" w:rsidR="00451D0F">
        <w:rPr>
          <w:color w:val="000000" w:themeColor="text1"/>
        </w:rPr>
        <w:t xml:space="preserve">n advanced DBS check carried out by Capita before starting in role. </w:t>
      </w:r>
    </w:p>
    <w:p w:rsidRPr="0065154C" w:rsidR="00E24872" w:rsidP="00046A6A" w:rsidRDefault="00451D0F" w14:paraId="5FB659F7" w14:textId="77777777">
      <w:pPr>
        <w:pStyle w:val="ListParagraph"/>
        <w:numPr>
          <w:ilvl w:val="0"/>
          <w:numId w:val="15"/>
        </w:numPr>
        <w:rPr>
          <w:color w:val="000000" w:themeColor="text1"/>
        </w:rPr>
      </w:pPr>
      <w:r w:rsidRPr="0065154C">
        <w:rPr>
          <w:color w:val="000000" w:themeColor="text1"/>
        </w:rPr>
        <w:t>All committee members are required to notify and register with Ofsted via an EY2 form</w:t>
      </w:r>
      <w:r w:rsidRPr="0065154C" w:rsidR="00520ED4">
        <w:rPr>
          <w:color w:val="000000" w:themeColor="text1"/>
        </w:rPr>
        <w:t>. Committee members can only begin in role when they have received a letter of suitability from Ofsted</w:t>
      </w:r>
      <w:r w:rsidRPr="0065154C" w:rsidR="00E24872">
        <w:rPr>
          <w:color w:val="000000" w:themeColor="text1"/>
        </w:rPr>
        <w:t xml:space="preserve">. </w:t>
      </w:r>
    </w:p>
    <w:p w:rsidRPr="0065154C" w:rsidR="00E87E7A" w:rsidP="00046A6A" w:rsidRDefault="00E24872" w14:paraId="03EA2675" w14:textId="77777777">
      <w:pPr>
        <w:pStyle w:val="ListParagraph"/>
        <w:numPr>
          <w:ilvl w:val="0"/>
          <w:numId w:val="15"/>
        </w:numPr>
        <w:rPr>
          <w:color w:val="000000" w:themeColor="text1"/>
        </w:rPr>
      </w:pPr>
      <w:r w:rsidRPr="0065154C">
        <w:rPr>
          <w:color w:val="000000" w:themeColor="text1"/>
        </w:rPr>
        <w:t xml:space="preserve">All committee members are required to notify and register with the Charity Commission and Companies House before starting in role. </w:t>
      </w:r>
    </w:p>
    <w:p w:rsidRPr="0065154C" w:rsidR="00420AD1" w:rsidP="006D5E6A" w:rsidRDefault="00E87E7A" w14:paraId="0C109326" w14:textId="5C1DF8A4">
      <w:pPr>
        <w:pStyle w:val="ListParagraph"/>
        <w:numPr>
          <w:ilvl w:val="0"/>
          <w:numId w:val="15"/>
        </w:numPr>
        <w:rPr>
          <w:color w:val="000000" w:themeColor="text1"/>
        </w:rPr>
      </w:pPr>
      <w:r w:rsidRPr="0065154C">
        <w:rPr>
          <w:color w:val="000000" w:themeColor="text1"/>
        </w:rPr>
        <w:t>Students over the age of 16 on placement from a college/university that are with us for more than two weeks, will be DBS checked</w:t>
      </w:r>
      <w:r w:rsidRPr="0065154C" w:rsidR="004058CC">
        <w:rPr>
          <w:color w:val="000000" w:themeColor="text1"/>
        </w:rPr>
        <w:t xml:space="preserve"> due to the length of placement (long term). </w:t>
      </w:r>
      <w:r w:rsidRPr="0065154C">
        <w:rPr>
          <w:color w:val="000000" w:themeColor="text1"/>
        </w:rPr>
        <w:t xml:space="preserve">Students on work experience aged 16 or over from local schools/ colleges, who are with us for less than two weeks, will not have a DBS check, however their school/ college must vouch for their suitability to be with young children and they will be supervised by a member of staff at all times. All students will be given an induction. </w:t>
      </w:r>
      <w:r w:rsidRPr="0065154C" w:rsidR="008870CE">
        <w:rPr>
          <w:color w:val="000000" w:themeColor="text1"/>
        </w:rPr>
        <w:t xml:space="preserve"> </w:t>
      </w:r>
    </w:p>
    <w:p w:rsidRPr="0065154C" w:rsidR="006D5E6A" w:rsidP="006D5E6A" w:rsidRDefault="006D5E6A" w14:paraId="48DB67C6" w14:textId="5B2741B5">
      <w:pPr>
        <w:pStyle w:val="Heading3"/>
        <w:rPr>
          <w:color w:val="000000" w:themeColor="text1"/>
        </w:rPr>
      </w:pPr>
      <w:r w:rsidRPr="0065154C">
        <w:rPr>
          <w:color w:val="000000" w:themeColor="text1"/>
        </w:rPr>
        <w:t>Vetting and staff selection</w:t>
      </w:r>
    </w:p>
    <w:p w:rsidRPr="0065154C" w:rsidR="00A80737" w:rsidP="00A80737" w:rsidRDefault="006D5E6A" w14:paraId="38794CC3" w14:textId="77777777">
      <w:pPr>
        <w:pStyle w:val="ListParagraph"/>
        <w:numPr>
          <w:ilvl w:val="0"/>
          <w:numId w:val="2"/>
        </w:numPr>
        <w:tabs>
          <w:tab w:val="left" w:pos="284"/>
        </w:tabs>
        <w:rPr>
          <w:rFonts w:ascii="Arial" w:hAnsi="Arial" w:cs="Arial"/>
          <w:color w:val="000000" w:themeColor="text1"/>
        </w:rPr>
      </w:pPr>
      <w:r w:rsidRPr="0065154C">
        <w:rPr>
          <w:rFonts w:ascii="Arial" w:hAnsi="Arial" w:cs="Arial"/>
          <w:color w:val="000000" w:themeColor="text1"/>
        </w:rPr>
        <w:t>We work towards offering equality of opportunity by using non-discriminatory procedures for staff recruitment and selection.</w:t>
      </w:r>
    </w:p>
    <w:p w:rsidRPr="0065154C" w:rsidR="00A80737" w:rsidP="00A80737" w:rsidRDefault="006D5E6A" w14:paraId="51FF76D9" w14:textId="77777777">
      <w:pPr>
        <w:pStyle w:val="ListParagraph"/>
        <w:numPr>
          <w:ilvl w:val="0"/>
          <w:numId w:val="2"/>
        </w:numPr>
        <w:tabs>
          <w:tab w:val="left" w:pos="284"/>
        </w:tabs>
        <w:rPr>
          <w:rFonts w:ascii="Arial" w:hAnsi="Arial" w:cs="Arial"/>
          <w:color w:val="000000" w:themeColor="text1"/>
        </w:rPr>
      </w:pPr>
      <w:r w:rsidRPr="0065154C">
        <w:rPr>
          <w:rFonts w:ascii="Arial" w:hAnsi="Arial" w:cs="Arial"/>
          <w:color w:val="000000" w:themeColor="text1"/>
        </w:rPr>
        <w:t>All staff have job descriptions which set out their staff roles and responsibilities.</w:t>
      </w:r>
    </w:p>
    <w:p w:rsidRPr="0065154C" w:rsidR="00A80737" w:rsidP="00A80737" w:rsidRDefault="006D5E6A" w14:paraId="3082FF67" w14:textId="77777777">
      <w:pPr>
        <w:pStyle w:val="ListParagraph"/>
        <w:numPr>
          <w:ilvl w:val="0"/>
          <w:numId w:val="2"/>
        </w:numPr>
        <w:tabs>
          <w:tab w:val="left" w:pos="284"/>
        </w:tabs>
        <w:rPr>
          <w:rFonts w:ascii="Arial" w:hAnsi="Arial" w:cs="Arial"/>
          <w:color w:val="000000" w:themeColor="text1"/>
        </w:rPr>
      </w:pPr>
      <w:r w:rsidRPr="0065154C">
        <w:rPr>
          <w:rFonts w:ascii="Arial" w:hAnsi="Arial" w:cs="Arial"/>
          <w:color w:val="000000" w:themeColor="text1"/>
        </w:rPr>
        <w:t>We welcome applications from all sections of the community. Applicants will be considered on the basis of their suitability for the post, regardless of marital status, age, gender, culture, religious belief, ethnic origin or sexual orientation. Applicants will not be placed at a disadvantage by our imposing conditions or requirements that are not justifiable.</w:t>
      </w:r>
    </w:p>
    <w:p w:rsidRPr="0065154C" w:rsidR="00A80737" w:rsidP="00A80737" w:rsidRDefault="006D5E6A" w14:paraId="4651C514" w14:textId="43C512A3">
      <w:pPr>
        <w:pStyle w:val="ListParagraph"/>
        <w:numPr>
          <w:ilvl w:val="0"/>
          <w:numId w:val="2"/>
        </w:numPr>
        <w:tabs>
          <w:tab w:val="left" w:pos="284"/>
        </w:tabs>
        <w:rPr>
          <w:rFonts w:ascii="Arial" w:hAnsi="Arial" w:cs="Arial"/>
          <w:color w:val="000000" w:themeColor="text1"/>
        </w:rPr>
      </w:pPr>
      <w:r w:rsidRPr="0065154C">
        <w:rPr>
          <w:rFonts w:ascii="Arial" w:hAnsi="Arial" w:cs="Arial"/>
          <w:color w:val="000000" w:themeColor="text1"/>
        </w:rPr>
        <w:lastRenderedPageBreak/>
        <w:t xml:space="preserve">We use Ofsted guidance on obtaining references and enhanced criminal record checks through the </w:t>
      </w:r>
      <w:r w:rsidRPr="0065154C" w:rsidR="008E5B14">
        <w:rPr>
          <w:rFonts w:ascii="Arial" w:hAnsi="Arial" w:cs="Arial"/>
          <w:color w:val="000000" w:themeColor="text1"/>
        </w:rPr>
        <w:t>DBS</w:t>
      </w:r>
      <w:r w:rsidRPr="0065154C">
        <w:rPr>
          <w:rFonts w:ascii="Arial" w:hAnsi="Arial" w:cs="Arial"/>
          <w:color w:val="000000" w:themeColor="text1"/>
        </w:rPr>
        <w:t xml:space="preserve"> for staff and volunteers who will have unsupervised access to children. This is in accordance with requirements under the Safeguarding Vulnerable Groups Act 2006 for the vetting and barring scheme.</w:t>
      </w:r>
    </w:p>
    <w:p w:rsidRPr="0065154C" w:rsidR="00A80737" w:rsidP="7EA5D307" w:rsidRDefault="7EA5D307" w14:paraId="605E9B21" w14:textId="72ED0CC4">
      <w:pPr>
        <w:pStyle w:val="ListParagraph"/>
        <w:numPr>
          <w:ilvl w:val="0"/>
          <w:numId w:val="2"/>
        </w:numPr>
        <w:tabs>
          <w:tab w:val="left" w:pos="284"/>
        </w:tabs>
        <w:rPr>
          <w:rFonts w:ascii="Arial" w:hAnsi="Arial" w:cs="Arial"/>
          <w:color w:val="000000" w:themeColor="text1"/>
        </w:rPr>
      </w:pPr>
      <w:r w:rsidRPr="0065154C">
        <w:rPr>
          <w:rFonts w:ascii="Arial" w:hAnsi="Arial" w:cs="Arial"/>
          <w:color w:val="000000" w:themeColor="text1"/>
        </w:rPr>
        <w:t>We keep all records relating to employment of staff and volunteers, in particular those demonstrating that checks have been done, including the date and number of the enhanced DBS check.</w:t>
      </w:r>
    </w:p>
    <w:p w:rsidRPr="0065154C" w:rsidR="006D5E6A" w:rsidP="00A80737" w:rsidRDefault="006D5E6A" w14:paraId="612EE5D3" w14:textId="61A04985">
      <w:pPr>
        <w:pStyle w:val="ListParagraph"/>
        <w:numPr>
          <w:ilvl w:val="0"/>
          <w:numId w:val="2"/>
        </w:numPr>
        <w:tabs>
          <w:tab w:val="left" w:pos="284"/>
        </w:tabs>
        <w:rPr>
          <w:rFonts w:ascii="Arial" w:hAnsi="Arial" w:cs="Arial"/>
          <w:color w:val="000000" w:themeColor="text1"/>
        </w:rPr>
      </w:pPr>
      <w:r w:rsidRPr="0065154C">
        <w:rPr>
          <w:rFonts w:ascii="Arial" w:hAnsi="Arial" w:cs="Arial"/>
          <w:color w:val="000000" w:themeColor="text1"/>
        </w:rPr>
        <w:t>Staff are expected to disclose any convictions, cautions, court orders, reprimands and warnings which may affect their suitability to work with children – whether received before or at any time during their employment with us.</w:t>
      </w:r>
    </w:p>
    <w:p w:rsidRPr="0065154C" w:rsidR="00203559" w:rsidP="00A80737" w:rsidRDefault="00203559" w14:paraId="1F107F70" w14:textId="27C66439">
      <w:pPr>
        <w:pStyle w:val="ListParagraph"/>
        <w:numPr>
          <w:ilvl w:val="0"/>
          <w:numId w:val="2"/>
        </w:numPr>
        <w:tabs>
          <w:tab w:val="left" w:pos="284"/>
        </w:tabs>
        <w:rPr>
          <w:rFonts w:ascii="Arial" w:hAnsi="Arial" w:cs="Arial"/>
          <w:color w:val="000000" w:themeColor="text1"/>
        </w:rPr>
      </w:pPr>
      <w:r w:rsidRPr="5091A3C1" w:rsidR="00203559">
        <w:rPr>
          <w:rFonts w:ascii="Arial" w:hAnsi="Arial" w:cs="Arial"/>
          <w:color w:val="000000" w:themeColor="text1" w:themeTint="FF" w:themeShade="FF"/>
        </w:rPr>
        <w:t>All staff are issued with a permanent contract (apart from Bank Staff who work on zero hours contracts)</w:t>
      </w:r>
      <w:r w:rsidRPr="5091A3C1" w:rsidR="00C96504">
        <w:rPr>
          <w:rFonts w:ascii="Arial" w:hAnsi="Arial" w:cs="Arial"/>
          <w:color w:val="000000" w:themeColor="text1" w:themeTint="FF" w:themeShade="FF"/>
        </w:rPr>
        <w:t xml:space="preserve">. Staff are also issued with an Employees </w:t>
      </w:r>
      <w:r w:rsidRPr="5091A3C1" w:rsidR="446CD5FF">
        <w:rPr>
          <w:rFonts w:ascii="Arial" w:hAnsi="Arial" w:cs="Arial"/>
          <w:color w:val="000000" w:themeColor="text1" w:themeTint="FF" w:themeShade="FF"/>
        </w:rPr>
        <w:t>contract</w:t>
      </w:r>
      <w:r w:rsidRPr="5091A3C1" w:rsidR="00C96504">
        <w:rPr>
          <w:rFonts w:ascii="Arial" w:hAnsi="Arial" w:cs="Arial"/>
          <w:color w:val="000000" w:themeColor="text1" w:themeTint="FF" w:themeShade="FF"/>
        </w:rPr>
        <w:t xml:space="preserve"> which outlines expectations</w:t>
      </w:r>
      <w:r w:rsidRPr="5091A3C1" w:rsidR="005054CE">
        <w:rPr>
          <w:rFonts w:ascii="Arial" w:hAnsi="Arial" w:cs="Arial"/>
          <w:color w:val="000000" w:themeColor="text1" w:themeTint="FF" w:themeShade="FF"/>
        </w:rPr>
        <w:t>, policies and procedures and statutory information.</w:t>
      </w:r>
      <w:r w:rsidRPr="5091A3C1" w:rsidR="00C96504">
        <w:rPr>
          <w:rFonts w:ascii="Arial" w:hAnsi="Arial" w:cs="Arial"/>
          <w:color w:val="000000" w:themeColor="text1" w:themeTint="FF" w:themeShade="FF"/>
        </w:rPr>
        <w:t xml:space="preserve"> </w:t>
      </w:r>
      <w:r w:rsidRPr="5091A3C1" w:rsidR="008F0E58">
        <w:rPr>
          <w:rFonts w:ascii="Arial" w:hAnsi="Arial" w:cs="Arial"/>
          <w:color w:val="000000" w:themeColor="text1" w:themeTint="FF" w:themeShade="FF"/>
        </w:rPr>
        <w:t>Staff are required to sign to indicate they have read and understood the contents of the handbook. A copy of the sign</w:t>
      </w:r>
      <w:r w:rsidRPr="5091A3C1" w:rsidR="005054CE">
        <w:rPr>
          <w:rFonts w:ascii="Arial" w:hAnsi="Arial" w:cs="Arial"/>
          <w:color w:val="000000" w:themeColor="text1" w:themeTint="FF" w:themeShade="FF"/>
        </w:rPr>
        <w:t>ed declaration</w:t>
      </w:r>
      <w:r w:rsidRPr="5091A3C1" w:rsidR="008F0E58">
        <w:rPr>
          <w:rFonts w:ascii="Arial" w:hAnsi="Arial" w:cs="Arial"/>
          <w:color w:val="000000" w:themeColor="text1" w:themeTint="FF" w:themeShade="FF"/>
        </w:rPr>
        <w:t xml:space="preserve"> is kept on the personnel file. </w:t>
      </w:r>
    </w:p>
    <w:p w:rsidRPr="0065154C" w:rsidR="006D5E6A" w:rsidP="00A80737" w:rsidRDefault="006D5E6A" w14:paraId="60B16220" w14:textId="77777777">
      <w:pPr>
        <w:pStyle w:val="Heading3"/>
        <w:rPr>
          <w:color w:val="000000" w:themeColor="text1"/>
        </w:rPr>
      </w:pPr>
      <w:r w:rsidRPr="0065154C">
        <w:rPr>
          <w:color w:val="000000" w:themeColor="text1"/>
        </w:rPr>
        <w:t>Disqualification</w:t>
      </w:r>
    </w:p>
    <w:p w:rsidRPr="0065154C" w:rsidR="008B51EB" w:rsidP="00A80737" w:rsidRDefault="006D5E6A" w14:paraId="607C3ACF" w14:textId="77777777">
      <w:pPr>
        <w:pStyle w:val="ListParagraph"/>
        <w:numPr>
          <w:ilvl w:val="0"/>
          <w:numId w:val="5"/>
        </w:numPr>
        <w:rPr>
          <w:color w:val="000000" w:themeColor="text1"/>
        </w:rPr>
      </w:pPr>
      <w:r w:rsidRPr="0065154C">
        <w:rPr>
          <w:color w:val="000000" w:themeColor="text1"/>
        </w:rPr>
        <w:t xml:space="preserve">Where we become aware of any relevant information which may lead to the disqualification of an employee, we will take appropriate action to ensure the safety of children. </w:t>
      </w:r>
    </w:p>
    <w:p w:rsidRPr="0065154C" w:rsidR="008B51EB" w:rsidP="00A80737" w:rsidRDefault="008B51EB" w14:paraId="24502CAF" w14:textId="77777777">
      <w:pPr>
        <w:pStyle w:val="ListParagraph"/>
        <w:numPr>
          <w:ilvl w:val="0"/>
          <w:numId w:val="5"/>
        </w:numPr>
        <w:rPr>
          <w:color w:val="000000" w:themeColor="text1"/>
        </w:rPr>
      </w:pPr>
      <w:r w:rsidRPr="0065154C">
        <w:rPr>
          <w:color w:val="000000" w:themeColor="text1"/>
        </w:rPr>
        <w:t xml:space="preserve">We will contact SPOA (single Point of Advice) to discuss any incidents relating to staff suitability. </w:t>
      </w:r>
    </w:p>
    <w:p w:rsidRPr="0065154C" w:rsidR="00797364" w:rsidP="00A80737" w:rsidRDefault="008B51EB" w14:paraId="2D7A2387" w14:textId="4B3BEB74">
      <w:pPr>
        <w:pStyle w:val="ListParagraph"/>
        <w:numPr>
          <w:ilvl w:val="0"/>
          <w:numId w:val="5"/>
        </w:numPr>
        <w:rPr>
          <w:color w:val="000000" w:themeColor="text1"/>
        </w:rPr>
      </w:pPr>
      <w:r w:rsidRPr="0065154C">
        <w:rPr>
          <w:color w:val="000000" w:themeColor="text1"/>
        </w:rPr>
        <w:t>We will advise Ofsted</w:t>
      </w:r>
      <w:r w:rsidRPr="0065154C" w:rsidR="00797364">
        <w:rPr>
          <w:color w:val="000000" w:themeColor="text1"/>
        </w:rPr>
        <w:t xml:space="preserve"> with the following</w:t>
      </w:r>
      <w:r w:rsidRPr="0065154C" w:rsidR="008C3560">
        <w:rPr>
          <w:color w:val="000000" w:themeColor="text1"/>
        </w:rPr>
        <w:t xml:space="preserve"> within 14 days of the date we became aware of any information or ought reasonably to have become aware of it, if we had made reasonable enquiries</w:t>
      </w:r>
      <w:r w:rsidRPr="0065154C" w:rsidR="00797364">
        <w:rPr>
          <w:color w:val="000000" w:themeColor="text1"/>
        </w:rPr>
        <w:t>:</w:t>
      </w:r>
    </w:p>
    <w:p w:rsidRPr="0065154C" w:rsidR="002E60FD" w:rsidP="00797364" w:rsidRDefault="00797364" w14:paraId="2C4D2F5B" w14:textId="77777777">
      <w:pPr>
        <w:pStyle w:val="ListParagraph"/>
        <w:numPr>
          <w:ilvl w:val="1"/>
          <w:numId w:val="5"/>
        </w:numPr>
        <w:rPr>
          <w:color w:val="000000" w:themeColor="text1"/>
        </w:rPr>
      </w:pPr>
      <w:r w:rsidRPr="0065154C">
        <w:rPr>
          <w:color w:val="000000" w:themeColor="text1"/>
        </w:rPr>
        <w:t>Details of any order, determination or conviction</w:t>
      </w:r>
      <w:r w:rsidRPr="0065154C" w:rsidR="002E60FD">
        <w:rPr>
          <w:color w:val="000000" w:themeColor="text1"/>
        </w:rPr>
        <w:t xml:space="preserve">, or the date when the other ground for disqualification arose. </w:t>
      </w:r>
    </w:p>
    <w:p w:rsidRPr="0065154C" w:rsidR="00390C95" w:rsidP="00797364" w:rsidRDefault="002E60FD" w14:paraId="33986B79" w14:textId="77777777">
      <w:pPr>
        <w:pStyle w:val="ListParagraph"/>
        <w:numPr>
          <w:ilvl w:val="1"/>
          <w:numId w:val="5"/>
        </w:numPr>
        <w:rPr>
          <w:color w:val="000000" w:themeColor="text1"/>
        </w:rPr>
      </w:pPr>
      <w:r w:rsidRPr="0065154C">
        <w:rPr>
          <w:color w:val="000000" w:themeColor="text1"/>
        </w:rPr>
        <w:t xml:space="preserve">The body or court which made the order, </w:t>
      </w:r>
      <w:r w:rsidRPr="0065154C" w:rsidR="00390C95">
        <w:rPr>
          <w:color w:val="000000" w:themeColor="text1"/>
        </w:rPr>
        <w:t xml:space="preserve">determination or conviction and the sentence (if any) imposed. </w:t>
      </w:r>
    </w:p>
    <w:p w:rsidRPr="0065154C" w:rsidR="008C3560" w:rsidP="008C3560" w:rsidRDefault="00390C95" w14:paraId="2C93A5EC" w14:textId="77777777">
      <w:pPr>
        <w:pStyle w:val="ListParagraph"/>
        <w:numPr>
          <w:ilvl w:val="1"/>
          <w:numId w:val="5"/>
        </w:numPr>
        <w:rPr>
          <w:color w:val="000000" w:themeColor="text1"/>
        </w:rPr>
      </w:pPr>
      <w:r w:rsidRPr="0065154C">
        <w:rPr>
          <w:color w:val="000000" w:themeColor="text1"/>
        </w:rPr>
        <w:t xml:space="preserve">A certified copy of the relevant order (in relation to an order or conviction). </w:t>
      </w:r>
    </w:p>
    <w:p w:rsidRPr="0065154C" w:rsidR="006D5E6A" w:rsidP="008C3560" w:rsidRDefault="006D5E6A" w14:paraId="12A7903A" w14:textId="545A7051">
      <w:pPr>
        <w:pStyle w:val="ListParagraph"/>
        <w:numPr>
          <w:ilvl w:val="0"/>
          <w:numId w:val="5"/>
        </w:numPr>
        <w:rPr>
          <w:color w:val="000000" w:themeColor="text1"/>
        </w:rPr>
      </w:pPr>
      <w:r w:rsidRPr="0065154C">
        <w:rPr>
          <w:color w:val="000000" w:themeColor="text1"/>
        </w:rPr>
        <w:t>In the event of disqualification, that person’s employment with us will be terminated.</w:t>
      </w:r>
    </w:p>
    <w:p w:rsidRPr="0065154C" w:rsidR="00A80737" w:rsidP="00A80737" w:rsidRDefault="006D5E6A" w14:paraId="7D30345D" w14:textId="77777777">
      <w:pPr>
        <w:pStyle w:val="Heading3"/>
        <w:rPr>
          <w:rStyle w:val="Heading3Char"/>
          <w:b/>
          <w:bCs/>
          <w:color w:val="000000" w:themeColor="text1"/>
        </w:rPr>
      </w:pPr>
      <w:r w:rsidRPr="0065154C">
        <w:rPr>
          <w:rStyle w:val="Heading3Char"/>
          <w:b/>
          <w:bCs/>
          <w:color w:val="000000" w:themeColor="text1"/>
        </w:rPr>
        <w:t>Changes to staff</w:t>
      </w:r>
    </w:p>
    <w:p w:rsidRPr="0065154C" w:rsidR="006D5E6A" w:rsidP="00A80737" w:rsidRDefault="006D5E6A" w14:paraId="2D32AA72" w14:textId="619F85A7">
      <w:pPr>
        <w:pStyle w:val="NoSpacing"/>
        <w:numPr>
          <w:ilvl w:val="0"/>
          <w:numId w:val="5"/>
        </w:numPr>
        <w:rPr>
          <w:color w:val="000000" w:themeColor="text1"/>
        </w:rPr>
      </w:pPr>
      <w:r w:rsidRPr="0065154C">
        <w:rPr>
          <w:color w:val="000000" w:themeColor="text1"/>
        </w:rPr>
        <w:t>We inform Ofsted of any changes in the person responsible for our setting</w:t>
      </w:r>
      <w:r w:rsidRPr="0065154C" w:rsidR="00B722F3">
        <w:rPr>
          <w:color w:val="000000" w:themeColor="text1"/>
        </w:rPr>
        <w:t xml:space="preserve"> – the manager or Nominated Person</w:t>
      </w:r>
      <w:r w:rsidRPr="0065154C">
        <w:rPr>
          <w:color w:val="000000" w:themeColor="text1"/>
        </w:rPr>
        <w:t>.</w:t>
      </w:r>
    </w:p>
    <w:p w:rsidRPr="0065154C" w:rsidR="00A80737" w:rsidP="00A80737" w:rsidRDefault="006D5E6A" w14:paraId="3DBA5544" w14:textId="77777777">
      <w:pPr>
        <w:pStyle w:val="Heading3"/>
        <w:rPr>
          <w:rStyle w:val="Heading3Char"/>
          <w:b/>
          <w:bCs/>
          <w:color w:val="000000" w:themeColor="text1"/>
        </w:rPr>
      </w:pPr>
      <w:r w:rsidRPr="5091A3C1" w:rsidR="006D5E6A">
        <w:rPr>
          <w:rStyle w:val="Heading3Char"/>
          <w:b w:val="1"/>
          <w:bCs w:val="1"/>
          <w:color w:val="000000" w:themeColor="text1" w:themeTint="FF" w:themeShade="FF"/>
        </w:rPr>
        <w:t>Training and staff development</w:t>
      </w:r>
    </w:p>
    <w:p w:rsidRPr="0065154C" w:rsidR="00A80737" w:rsidP="5091A3C1" w:rsidRDefault="006D5E6A" w14:paraId="09ECD2FC" w14:textId="69278335">
      <w:pPr>
        <w:pStyle w:val="ListParagraph"/>
        <w:numPr>
          <w:ilvl w:val="0"/>
          <w:numId w:val="5"/>
        </w:numPr>
        <w:tabs>
          <w:tab w:val="left" w:pos="284"/>
        </w:tabs>
        <w:rPr>
          <w:rFonts w:ascii="Arial" w:hAnsi="Arial" w:cs="Arial"/>
          <w:color w:val="000000" w:themeColor="text1"/>
          <w:sz w:val="22"/>
          <w:szCs w:val="22"/>
        </w:rPr>
      </w:pPr>
      <w:r w:rsidRPr="5091A3C1" w:rsidR="7D3A40AC">
        <w:rPr>
          <w:rFonts w:ascii="Arial" w:hAnsi="Arial" w:cs="Arial"/>
          <w:color w:val="000000" w:themeColor="text1" w:themeTint="FF" w:themeShade="FF"/>
        </w:rPr>
        <w:t>We</w:t>
      </w:r>
      <w:r w:rsidRPr="5091A3C1" w:rsidR="006D5E6A">
        <w:rPr>
          <w:rFonts w:ascii="Arial" w:hAnsi="Arial" w:cs="Arial"/>
          <w:color w:val="000000" w:themeColor="text1" w:themeTint="FF" w:themeShade="FF"/>
        </w:rPr>
        <w:t xml:space="preserve"> provide regular in-service training to all staff - whether paid staff or volunteers - through the </w:t>
      </w:r>
      <w:r w:rsidRPr="5091A3C1" w:rsidR="006612EC">
        <w:rPr>
          <w:rFonts w:ascii="Arial" w:hAnsi="Arial" w:cs="Arial"/>
          <w:color w:val="000000" w:themeColor="text1" w:themeTint="FF" w:themeShade="FF"/>
        </w:rPr>
        <w:t>Early Years</w:t>
      </w:r>
      <w:r w:rsidRPr="5091A3C1" w:rsidR="006D5E6A">
        <w:rPr>
          <w:rFonts w:ascii="Arial" w:hAnsi="Arial" w:cs="Arial"/>
          <w:color w:val="000000" w:themeColor="text1" w:themeTint="FF" w:themeShade="FF"/>
        </w:rPr>
        <w:t xml:space="preserve"> Alliance</w:t>
      </w:r>
      <w:r w:rsidRPr="5091A3C1" w:rsidR="00BD77DE">
        <w:rPr>
          <w:rFonts w:ascii="Arial" w:hAnsi="Arial" w:cs="Arial"/>
          <w:color w:val="000000" w:themeColor="text1" w:themeTint="FF" w:themeShade="FF"/>
        </w:rPr>
        <w:t xml:space="preserve"> and East Sussex County Council Training portal</w:t>
      </w:r>
      <w:r w:rsidRPr="5091A3C1" w:rsidR="006D5E6A">
        <w:rPr>
          <w:rFonts w:ascii="Arial" w:hAnsi="Arial" w:cs="Arial"/>
          <w:color w:val="000000" w:themeColor="text1" w:themeTint="FF" w:themeShade="FF"/>
        </w:rPr>
        <w:t xml:space="preserve"> and external </w:t>
      </w:r>
      <w:r w:rsidRPr="5091A3C1" w:rsidR="00BD77DE">
        <w:rPr>
          <w:rFonts w:ascii="Arial" w:hAnsi="Arial" w:cs="Arial"/>
          <w:color w:val="000000" w:themeColor="text1" w:themeTint="FF" w:themeShade="FF"/>
        </w:rPr>
        <w:t xml:space="preserve">training </w:t>
      </w:r>
      <w:r w:rsidRPr="5091A3C1" w:rsidR="006D5E6A">
        <w:rPr>
          <w:rFonts w:ascii="Arial" w:hAnsi="Arial" w:cs="Arial"/>
          <w:color w:val="000000" w:themeColor="text1" w:themeTint="FF" w:themeShade="FF"/>
        </w:rPr>
        <w:t>agencies</w:t>
      </w:r>
      <w:r w:rsidRPr="5091A3C1" w:rsidR="00BD77DE">
        <w:rPr>
          <w:rFonts w:ascii="Arial" w:hAnsi="Arial" w:cs="Arial"/>
          <w:color w:val="000000" w:themeColor="text1" w:themeTint="FF" w:themeShade="FF"/>
        </w:rPr>
        <w:t xml:space="preserve">, where </w:t>
      </w:r>
      <w:r w:rsidRPr="5091A3C1" w:rsidR="00BD77DE">
        <w:rPr>
          <w:rFonts w:ascii="Arial" w:hAnsi="Arial" w:cs="Arial"/>
          <w:color w:val="000000" w:themeColor="text1" w:themeTint="FF" w:themeShade="FF"/>
        </w:rPr>
        <w:t>required</w:t>
      </w:r>
      <w:r w:rsidRPr="5091A3C1" w:rsidR="006D5E6A">
        <w:rPr>
          <w:rFonts w:ascii="Arial" w:hAnsi="Arial" w:cs="Arial"/>
          <w:color w:val="000000" w:themeColor="text1" w:themeTint="FF" w:themeShade="FF"/>
        </w:rPr>
        <w:t>.</w:t>
      </w:r>
    </w:p>
    <w:p w:rsidRPr="0065154C" w:rsidR="00A80737" w:rsidP="00A80737" w:rsidRDefault="006D5E6A" w14:paraId="30182579" w14:textId="77777777">
      <w:pPr>
        <w:pStyle w:val="ListParagraph"/>
        <w:numPr>
          <w:ilvl w:val="0"/>
          <w:numId w:val="5"/>
        </w:numPr>
        <w:tabs>
          <w:tab w:val="left" w:pos="284"/>
        </w:tabs>
        <w:rPr>
          <w:rFonts w:ascii="Arial" w:hAnsi="Arial" w:cs="Arial"/>
          <w:color w:val="000000" w:themeColor="text1"/>
        </w:rPr>
      </w:pPr>
      <w:r w:rsidRPr="5A3FAEA5" w:rsidR="006D5E6A">
        <w:rPr>
          <w:rFonts w:ascii="Arial" w:hAnsi="Arial" w:cs="Arial"/>
          <w:color w:val="000000" w:themeColor="text1" w:themeTint="FF" w:themeShade="FF"/>
        </w:rPr>
        <w:t>Our setting budget allocates resources to training.</w:t>
      </w:r>
    </w:p>
    <w:p w:rsidRPr="0065154C" w:rsidR="00A80737" w:rsidP="00A80737" w:rsidRDefault="006D5E6A" w14:paraId="2F554D2E" w14:textId="77777777">
      <w:pPr>
        <w:pStyle w:val="ListParagraph"/>
        <w:numPr>
          <w:ilvl w:val="0"/>
          <w:numId w:val="5"/>
        </w:numPr>
        <w:tabs>
          <w:tab w:val="left" w:pos="284"/>
        </w:tabs>
        <w:rPr>
          <w:rFonts w:ascii="Arial" w:hAnsi="Arial" w:cs="Arial"/>
          <w:color w:val="000000" w:themeColor="text1"/>
        </w:rPr>
      </w:pPr>
      <w:r w:rsidRPr="5A3FAEA5" w:rsidR="006D5E6A">
        <w:rPr>
          <w:rFonts w:ascii="Arial" w:hAnsi="Arial" w:cs="Arial"/>
          <w:color w:val="000000" w:themeColor="text1" w:themeTint="FF" w:themeShade="FF"/>
        </w:rPr>
        <w:t>We provide staff induction training in the first week of employment. This induction includes our Health and Safety Policy and Safeguarding Children and Child Protection Policy. Other policies and procedures will be introduced within an induction plan.</w:t>
      </w:r>
    </w:p>
    <w:p w:rsidRPr="0065154C" w:rsidR="00A80737" w:rsidP="00A80737" w:rsidRDefault="006D5E6A" w14:paraId="7BF2CFD9" w14:textId="77777777">
      <w:pPr>
        <w:pStyle w:val="ListParagraph"/>
        <w:numPr>
          <w:ilvl w:val="0"/>
          <w:numId w:val="5"/>
        </w:numPr>
        <w:tabs>
          <w:tab w:val="left" w:pos="284"/>
        </w:tabs>
        <w:rPr>
          <w:rFonts w:ascii="Arial" w:hAnsi="Arial" w:cs="Arial"/>
          <w:color w:val="000000" w:themeColor="text1"/>
        </w:rPr>
      </w:pPr>
      <w:r w:rsidRPr="5A3FAEA5" w:rsidR="006D5E6A">
        <w:rPr>
          <w:rFonts w:ascii="Arial" w:hAnsi="Arial" w:cs="Arial"/>
          <w:color w:val="000000" w:themeColor="text1" w:themeTint="FF" w:themeShade="FF"/>
        </w:rPr>
        <w:t>We support the work of our staff by holding regular supervision meetings and appraisals.</w:t>
      </w:r>
    </w:p>
    <w:p w:rsidRPr="0065154C" w:rsidR="006D5E6A" w:rsidP="00A80737" w:rsidRDefault="006D5E6A" w14:paraId="2800DC11" w14:textId="6B9EA7F9">
      <w:pPr>
        <w:pStyle w:val="ListParagraph"/>
        <w:numPr>
          <w:ilvl w:val="0"/>
          <w:numId w:val="5"/>
        </w:numPr>
        <w:tabs>
          <w:tab w:val="left" w:pos="284"/>
        </w:tabs>
        <w:rPr>
          <w:rFonts w:ascii="Arial" w:hAnsi="Arial" w:cs="Arial"/>
          <w:color w:val="000000" w:themeColor="text1"/>
        </w:rPr>
      </w:pPr>
      <w:r w:rsidRPr="5A3FAEA5" w:rsidR="006D5E6A">
        <w:rPr>
          <w:rFonts w:ascii="Arial" w:hAnsi="Arial" w:cs="Arial"/>
          <w:color w:val="000000" w:themeColor="text1" w:themeTint="FF" w:themeShade="FF"/>
        </w:rPr>
        <w:t>We are committed to recruiting, appointing and employing staff in accordance with all relevant legislation and best practice.</w:t>
      </w:r>
    </w:p>
    <w:p w:rsidRPr="0065154C" w:rsidR="00A80737" w:rsidP="00A80737" w:rsidRDefault="006D5E6A" w14:paraId="209DEEA8" w14:textId="77777777">
      <w:pPr>
        <w:pStyle w:val="Heading3"/>
        <w:rPr>
          <w:rStyle w:val="Heading3Char"/>
          <w:b/>
          <w:bCs/>
          <w:color w:val="000000" w:themeColor="text1"/>
        </w:rPr>
      </w:pPr>
      <w:r w:rsidRPr="0065154C">
        <w:rPr>
          <w:rStyle w:val="Heading3Char"/>
          <w:b/>
          <w:bCs/>
          <w:color w:val="000000" w:themeColor="text1"/>
        </w:rPr>
        <w:t>Staff taking medication/other substances</w:t>
      </w:r>
    </w:p>
    <w:p w:rsidRPr="0065154C" w:rsidR="00A80737" w:rsidP="00A80737" w:rsidRDefault="006D5E6A" w14:paraId="6881DADD" w14:textId="77777777">
      <w:pPr>
        <w:pStyle w:val="ListParagraph"/>
        <w:numPr>
          <w:ilvl w:val="0"/>
          <w:numId w:val="6"/>
        </w:numPr>
        <w:tabs>
          <w:tab w:val="left" w:pos="284"/>
        </w:tabs>
        <w:rPr>
          <w:rFonts w:ascii="Arial" w:hAnsi="Arial" w:cs="Arial"/>
          <w:color w:val="000000" w:themeColor="text1"/>
        </w:rPr>
      </w:pPr>
      <w:r w:rsidRPr="0065154C">
        <w:rPr>
          <w:color w:val="000000" w:themeColor="text1"/>
        </w:rPr>
        <w:t>If a member of staff is taking medication which may affect their ability to care for children, we ensure that they seek further medical advice. Staff will only work directly with the children if medical advice confirms that the medication is unlikely to impair their ability to look after children properly.</w:t>
      </w:r>
    </w:p>
    <w:p w:rsidRPr="0065154C" w:rsidR="00A80737" w:rsidP="00A80737" w:rsidRDefault="006D5E6A" w14:paraId="051C1D6B" w14:textId="77777777">
      <w:pPr>
        <w:pStyle w:val="ListParagraph"/>
        <w:numPr>
          <w:ilvl w:val="0"/>
          <w:numId w:val="6"/>
        </w:numPr>
        <w:tabs>
          <w:tab w:val="left" w:pos="284"/>
        </w:tabs>
        <w:rPr>
          <w:rFonts w:ascii="Arial" w:hAnsi="Arial" w:cs="Arial"/>
          <w:color w:val="000000" w:themeColor="text1"/>
        </w:rPr>
      </w:pPr>
      <w:r w:rsidRPr="0065154C">
        <w:rPr>
          <w:rFonts w:ascii="Arial" w:hAnsi="Arial" w:cs="Arial"/>
          <w:color w:val="000000" w:themeColor="text1"/>
        </w:rPr>
        <w:t>Staff medication on the premises will be stored securely and kept out of reach of the children at all times.</w:t>
      </w:r>
    </w:p>
    <w:p w:rsidRPr="0065154C" w:rsidR="006D5E6A" w:rsidP="00A80737" w:rsidRDefault="006D5E6A" w14:paraId="41C2851A" w14:textId="6931004F">
      <w:pPr>
        <w:pStyle w:val="ListParagraph"/>
        <w:numPr>
          <w:ilvl w:val="0"/>
          <w:numId w:val="6"/>
        </w:numPr>
        <w:tabs>
          <w:tab w:val="left" w:pos="284"/>
        </w:tabs>
        <w:rPr>
          <w:rFonts w:ascii="Arial" w:hAnsi="Arial" w:cs="Arial"/>
          <w:color w:val="000000" w:themeColor="text1"/>
        </w:rPr>
      </w:pPr>
      <w:r w:rsidRPr="0065154C">
        <w:rPr>
          <w:rFonts w:ascii="Arial" w:hAnsi="Arial" w:cs="Arial"/>
          <w:color w:val="000000" w:themeColor="text1"/>
        </w:rPr>
        <w:t>If we have reason to believe that a member of staff is under the influence of alcohol or any other substance that may affect their ability to care for children they will not be allowed to work directly with the children and further action will be taken.</w:t>
      </w:r>
    </w:p>
    <w:p w:rsidRPr="0065154C" w:rsidR="00A80737" w:rsidP="00A80737" w:rsidRDefault="006D5E6A" w14:paraId="17E5C299" w14:textId="14BFF6ED">
      <w:pPr>
        <w:pStyle w:val="Heading3"/>
        <w:rPr>
          <w:rStyle w:val="Heading3Char"/>
          <w:b/>
          <w:bCs/>
          <w:color w:val="000000" w:themeColor="text1"/>
        </w:rPr>
      </w:pPr>
      <w:r w:rsidRPr="0065154C">
        <w:rPr>
          <w:rStyle w:val="Heading3Char"/>
          <w:b/>
          <w:bCs/>
          <w:color w:val="000000" w:themeColor="text1"/>
        </w:rPr>
        <w:t>Managing staff absences and c</w:t>
      </w:r>
      <w:r w:rsidRPr="0065154C" w:rsidR="00A24D36">
        <w:rPr>
          <w:rStyle w:val="Heading3Char"/>
          <w:b/>
          <w:bCs/>
          <w:color w:val="000000" w:themeColor="text1"/>
        </w:rPr>
        <w:t>ontingency plans for emergencies</w:t>
      </w:r>
    </w:p>
    <w:p w:rsidRPr="0065154C" w:rsidR="00A24D36" w:rsidP="00A24D36" w:rsidRDefault="00A24D36" w14:paraId="59261F15" w14:textId="2B4AE392">
      <w:pPr>
        <w:pStyle w:val="ListParagraph"/>
        <w:numPr>
          <w:ilvl w:val="0"/>
          <w:numId w:val="12"/>
        </w:numPr>
        <w:rPr>
          <w:color w:val="000000" w:themeColor="text1"/>
        </w:rPr>
      </w:pPr>
      <w:r w:rsidRPr="0065154C">
        <w:rPr>
          <w:color w:val="000000" w:themeColor="text1"/>
        </w:rPr>
        <w:t>Our staff take their holiday breaks when the setting is closed. Where staff may need to take time off for any reason other than sick leave or training, this is agreed with the Manager with sufficient notice.</w:t>
      </w:r>
    </w:p>
    <w:p w:rsidRPr="0065154C" w:rsidR="00A80737" w:rsidP="00A80737" w:rsidRDefault="006D5E6A" w14:paraId="2DE3A0A5" w14:textId="77777777">
      <w:pPr>
        <w:pStyle w:val="ListParagraph"/>
        <w:numPr>
          <w:ilvl w:val="0"/>
          <w:numId w:val="7"/>
        </w:numPr>
        <w:tabs>
          <w:tab w:val="left" w:pos="284"/>
        </w:tabs>
        <w:rPr>
          <w:rFonts w:ascii="Arial" w:hAnsi="Arial" w:cs="Arial"/>
          <w:color w:val="000000" w:themeColor="text1"/>
        </w:rPr>
      </w:pPr>
      <w:r w:rsidRPr="0065154C">
        <w:rPr>
          <w:rFonts w:ascii="Arial" w:hAnsi="Arial" w:cs="Arial"/>
          <w:color w:val="000000" w:themeColor="text1"/>
        </w:rPr>
        <w:t>Where staff are unwell and take sick leave in accordance with their contract of employment, we organise cover to ensure ratios are maintained.</w:t>
      </w:r>
    </w:p>
    <w:p w:rsidRPr="0065154C" w:rsidR="00342205" w:rsidP="00A80737" w:rsidRDefault="00342205" w14:paraId="0770675A" w14:textId="7E39AE33">
      <w:pPr>
        <w:pStyle w:val="ListParagraph"/>
        <w:numPr>
          <w:ilvl w:val="0"/>
          <w:numId w:val="7"/>
        </w:numPr>
        <w:tabs>
          <w:tab w:val="left" w:pos="284"/>
        </w:tabs>
        <w:rPr>
          <w:rFonts w:ascii="Arial" w:hAnsi="Arial" w:cs="Arial"/>
          <w:color w:val="000000" w:themeColor="text1"/>
        </w:rPr>
      </w:pPr>
      <w:r w:rsidRPr="0065154C">
        <w:rPr>
          <w:rFonts w:ascii="Arial" w:hAnsi="Arial" w:cs="Arial"/>
          <w:color w:val="000000" w:themeColor="text1"/>
        </w:rPr>
        <w:t xml:space="preserve">Staff are asked to complete a </w:t>
      </w:r>
      <w:proofErr w:type="spellStart"/>
      <w:r w:rsidRPr="0065154C">
        <w:rPr>
          <w:rFonts w:ascii="Arial" w:hAnsi="Arial" w:cs="Arial"/>
          <w:color w:val="000000" w:themeColor="text1"/>
        </w:rPr>
        <w:t>Self Certificate</w:t>
      </w:r>
      <w:proofErr w:type="spellEnd"/>
      <w:r w:rsidRPr="0065154C">
        <w:rPr>
          <w:rFonts w:ascii="Arial" w:hAnsi="Arial" w:cs="Arial"/>
          <w:color w:val="000000" w:themeColor="text1"/>
        </w:rPr>
        <w:t xml:space="preserve"> Form when they are off sick.</w:t>
      </w:r>
    </w:p>
    <w:p w:rsidRPr="0065154C" w:rsidR="00A80737" w:rsidP="00A80737" w:rsidRDefault="006D5E6A" w14:paraId="39ADA4BA" w14:textId="77777777">
      <w:pPr>
        <w:pStyle w:val="ListParagraph"/>
        <w:numPr>
          <w:ilvl w:val="0"/>
          <w:numId w:val="7"/>
        </w:numPr>
        <w:tabs>
          <w:tab w:val="left" w:pos="284"/>
        </w:tabs>
        <w:rPr>
          <w:rFonts w:ascii="Arial" w:hAnsi="Arial" w:cs="Arial"/>
          <w:color w:val="000000" w:themeColor="text1"/>
        </w:rPr>
      </w:pPr>
      <w:r w:rsidRPr="0065154C">
        <w:rPr>
          <w:rFonts w:ascii="Arial" w:hAnsi="Arial" w:cs="Arial"/>
          <w:color w:val="000000" w:themeColor="text1"/>
        </w:rPr>
        <w:t>Sick leave is monitored and action is taken where necessary in accordance with their contract of employment.</w:t>
      </w:r>
    </w:p>
    <w:p w:rsidRPr="0065154C" w:rsidR="006D5E6A" w:rsidP="00A80737" w:rsidRDefault="006D5E6A" w14:paraId="1DAEBB0E" w14:textId="5F108270">
      <w:pPr>
        <w:pStyle w:val="ListParagraph"/>
        <w:numPr>
          <w:ilvl w:val="0"/>
          <w:numId w:val="7"/>
        </w:numPr>
        <w:tabs>
          <w:tab w:val="left" w:pos="284"/>
        </w:tabs>
        <w:rPr>
          <w:rFonts w:ascii="Arial" w:hAnsi="Arial" w:cs="Arial"/>
          <w:color w:val="000000" w:themeColor="text1"/>
        </w:rPr>
      </w:pPr>
      <w:r w:rsidRPr="0065154C">
        <w:rPr>
          <w:rFonts w:ascii="Arial" w:hAnsi="Arial" w:cs="Arial"/>
          <w:color w:val="000000" w:themeColor="text1"/>
        </w:rPr>
        <w:t>We have contingency plans to cover staff absences, as follows</w:t>
      </w:r>
      <w:r w:rsidRPr="0065154C" w:rsidR="008F72BC">
        <w:rPr>
          <w:rFonts w:ascii="Arial" w:hAnsi="Arial" w:cs="Arial"/>
          <w:color w:val="000000" w:themeColor="text1"/>
        </w:rPr>
        <w:t>;</w:t>
      </w:r>
    </w:p>
    <w:p w:rsidRPr="0065154C" w:rsidR="006A571F" w:rsidP="000873F9" w:rsidRDefault="00306FA5" w14:paraId="463EFC89" w14:textId="190E0D47">
      <w:pPr>
        <w:pStyle w:val="ListParagraph"/>
        <w:numPr>
          <w:ilvl w:val="1"/>
          <w:numId w:val="7"/>
        </w:numPr>
        <w:tabs>
          <w:tab w:val="left" w:pos="400"/>
        </w:tabs>
        <w:spacing w:line="331" w:lineRule="auto"/>
        <w:ind w:right="140"/>
        <w:jc w:val="both"/>
        <w:rPr>
          <w:rFonts w:ascii="Arial" w:hAnsi="Arial" w:eastAsia="Arial"/>
          <w:color w:val="000000" w:themeColor="text1"/>
        </w:rPr>
      </w:pPr>
      <w:r w:rsidRPr="5091A3C1" w:rsidR="00306FA5">
        <w:rPr>
          <w:rFonts w:ascii="Arial" w:hAnsi="Arial" w:eastAsia="Arial"/>
          <w:color w:val="000000" w:themeColor="text1" w:themeTint="FF" w:themeShade="FF"/>
        </w:rPr>
        <w:t xml:space="preserve">As soon as it </w:t>
      </w:r>
      <w:r w:rsidRPr="5091A3C1" w:rsidR="00306FA5">
        <w:rPr>
          <w:rFonts w:ascii="Arial" w:hAnsi="Arial" w:eastAsia="Arial"/>
          <w:color w:val="000000" w:themeColor="text1" w:themeTint="FF" w:themeShade="FF"/>
        </w:rPr>
        <w:t>apparent</w:t>
      </w:r>
      <w:r w:rsidRPr="5091A3C1" w:rsidR="00306FA5">
        <w:rPr>
          <w:rFonts w:ascii="Arial" w:hAnsi="Arial" w:eastAsia="Arial"/>
          <w:color w:val="000000" w:themeColor="text1" w:themeTint="FF" w:themeShade="FF"/>
        </w:rPr>
        <w:t xml:space="preserve"> a staff member will be </w:t>
      </w:r>
      <w:r w:rsidRPr="5091A3C1" w:rsidR="00306FA5">
        <w:rPr>
          <w:rFonts w:ascii="Arial" w:hAnsi="Arial" w:eastAsia="Arial"/>
          <w:color w:val="000000" w:themeColor="text1" w:themeTint="FF" w:themeShade="FF"/>
        </w:rPr>
        <w:t>absent</w:t>
      </w:r>
      <w:r w:rsidRPr="5091A3C1" w:rsidR="00306FA5">
        <w:rPr>
          <w:rFonts w:ascii="Arial" w:hAnsi="Arial" w:eastAsia="Arial"/>
          <w:color w:val="000000" w:themeColor="text1" w:themeTint="FF" w:themeShade="FF"/>
        </w:rPr>
        <w:t xml:space="preserve"> they </w:t>
      </w:r>
      <w:r w:rsidRPr="5091A3C1" w:rsidR="00306FA5">
        <w:rPr>
          <w:rFonts w:ascii="Arial" w:hAnsi="Arial" w:eastAsia="Arial"/>
          <w:color w:val="000000" w:themeColor="text1" w:themeTint="FF" w:themeShade="FF"/>
        </w:rPr>
        <w:t>immediately</w:t>
      </w:r>
      <w:r w:rsidRPr="5091A3C1" w:rsidR="00306FA5">
        <w:rPr>
          <w:rFonts w:ascii="Arial" w:hAnsi="Arial" w:eastAsia="Arial"/>
          <w:color w:val="000000" w:themeColor="text1" w:themeTint="FF" w:themeShade="FF"/>
        </w:rPr>
        <w:t xml:space="preserve"> contact St John’s Preschool Manager </w:t>
      </w:r>
      <w:r w:rsidRPr="5091A3C1" w:rsidR="00306FA5">
        <w:rPr>
          <w:rFonts w:ascii="Arial" w:hAnsi="Arial" w:eastAsia="Arial"/>
          <w:color w:val="000000" w:themeColor="text1" w:themeTint="FF" w:themeShade="FF"/>
        </w:rPr>
        <w:t>or the Deputy Manager in charge (</w:t>
      </w:r>
      <w:r w:rsidRPr="5091A3C1" w:rsidR="00306FA5">
        <w:rPr>
          <w:rFonts w:ascii="Arial" w:hAnsi="Arial" w:eastAsia="Arial"/>
          <w:color w:val="000000" w:themeColor="text1" w:themeTint="FF" w:themeShade="FF"/>
        </w:rPr>
        <w:t xml:space="preserve">who arranges </w:t>
      </w:r>
      <w:r w:rsidRPr="5091A3C1" w:rsidR="00306FA5">
        <w:rPr>
          <w:rFonts w:ascii="Arial" w:hAnsi="Arial" w:eastAsia="Arial"/>
          <w:color w:val="000000" w:themeColor="text1" w:themeTint="FF" w:themeShade="FF"/>
        </w:rPr>
        <w:t>appropriate cover</w:t>
      </w:r>
      <w:r w:rsidRPr="5091A3C1" w:rsidR="00306FA5">
        <w:rPr>
          <w:rFonts w:ascii="Arial" w:hAnsi="Arial" w:eastAsia="Arial"/>
          <w:color w:val="000000" w:themeColor="text1" w:themeTint="FF" w:themeShade="FF"/>
        </w:rPr>
        <w:t xml:space="preserve">. The staff member will update the manager of their length of absence and their date of return. In the case of the Manager needing to be absent the Deputy Manager </w:t>
      </w:r>
      <w:r w:rsidRPr="5091A3C1" w:rsidR="00306FA5">
        <w:rPr>
          <w:rFonts w:ascii="Arial" w:hAnsi="Arial" w:eastAsia="Arial"/>
          <w:color w:val="000000" w:themeColor="text1" w:themeTint="FF" w:themeShade="FF"/>
        </w:rPr>
        <w:t xml:space="preserve">will be contacted to arrange </w:t>
      </w:r>
      <w:r w:rsidRPr="5091A3C1" w:rsidR="00306FA5">
        <w:rPr>
          <w:rFonts w:ascii="Arial" w:hAnsi="Arial" w:eastAsia="Arial"/>
          <w:color w:val="000000" w:themeColor="text1" w:themeTint="FF" w:themeShade="FF"/>
        </w:rPr>
        <w:t>appropriate cover</w:t>
      </w:r>
      <w:r w:rsidRPr="5091A3C1" w:rsidR="00306FA5">
        <w:rPr>
          <w:rFonts w:ascii="Arial" w:hAnsi="Arial" w:eastAsia="Arial"/>
          <w:color w:val="000000" w:themeColor="text1" w:themeTint="FF" w:themeShade="FF"/>
        </w:rPr>
        <w:t xml:space="preserve">. The correct staff ratios will be </w:t>
      </w:r>
      <w:r w:rsidRPr="5091A3C1" w:rsidR="00306FA5">
        <w:rPr>
          <w:rFonts w:ascii="Arial" w:hAnsi="Arial" w:eastAsia="Arial"/>
          <w:color w:val="000000" w:themeColor="text1" w:themeTint="FF" w:themeShade="FF"/>
        </w:rPr>
        <w:t>maintained</w:t>
      </w:r>
      <w:r w:rsidRPr="5091A3C1" w:rsidR="00306FA5">
        <w:rPr>
          <w:rFonts w:ascii="Arial" w:hAnsi="Arial" w:eastAsia="Arial"/>
          <w:color w:val="000000" w:themeColor="text1" w:themeTint="FF" w:themeShade="FF"/>
        </w:rPr>
        <w:t xml:space="preserve"> at all times. </w:t>
      </w:r>
    </w:p>
    <w:p w:rsidRPr="0065154C" w:rsidR="008E5B14" w:rsidP="008E5B14" w:rsidRDefault="008E5B14" w14:paraId="28EA2CCF" w14:textId="77777777">
      <w:pPr>
        <w:pStyle w:val="paragraph"/>
        <w:spacing w:before="0" w:beforeAutospacing="0" w:after="0" w:afterAutospacing="0"/>
        <w:textAlignment w:val="baseline"/>
        <w:rPr>
          <w:rStyle w:val="normaltextrun"/>
          <w:color w:val="000000" w:themeColor="text1"/>
        </w:rPr>
      </w:pPr>
    </w:p>
    <w:p w:rsidRPr="0065154C" w:rsidR="008E5B14" w:rsidP="5A3FAEA5" w:rsidRDefault="008E5B14" w14:paraId="3AC5BF17" w14:textId="7FFF9CD1">
      <w:pPr>
        <w:pStyle w:val="paragraph"/>
        <w:spacing w:before="0" w:beforeAutospacing="off" w:after="0" w:afterAutospacing="off"/>
        <w:textAlignment w:val="baseline"/>
        <w:rPr>
          <w:rStyle w:val="normaltextrun"/>
          <w:rFonts w:ascii="Arial" w:hAnsi="Arial" w:cs="Arial"/>
          <w:color w:val="000000" w:themeColor="text1"/>
          <w:sz w:val="22"/>
          <w:szCs w:val="22"/>
        </w:rPr>
      </w:pPr>
      <w:r w:rsidRPr="6BF409A8" w:rsidR="008E5B14">
        <w:rPr>
          <w:rStyle w:val="normaltextrun"/>
          <w:rFonts w:ascii="Arial" w:hAnsi="Arial" w:cs="Arial"/>
          <w:color w:val="000000" w:themeColor="text1" w:themeTint="FF" w:themeShade="FF"/>
          <w:sz w:val="22"/>
          <w:szCs w:val="22"/>
        </w:rPr>
        <w:t xml:space="preserve">Date to be reviewed – by </w:t>
      </w:r>
      <w:r w:rsidRPr="6BF409A8" w:rsidR="00342205">
        <w:rPr>
          <w:rStyle w:val="normaltextrun"/>
          <w:rFonts w:ascii="Arial" w:hAnsi="Arial" w:cs="Arial"/>
          <w:color w:val="000000" w:themeColor="text1" w:themeTint="FF" w:themeShade="FF"/>
          <w:sz w:val="22"/>
          <w:szCs w:val="22"/>
        </w:rPr>
        <w:t xml:space="preserve">end </w:t>
      </w:r>
      <w:r w:rsidRPr="6BF409A8" w:rsidR="00010296">
        <w:rPr>
          <w:rStyle w:val="normaltextrun"/>
          <w:rFonts w:ascii="Arial" w:hAnsi="Arial" w:cs="Arial"/>
          <w:color w:val="000000" w:themeColor="text1" w:themeTint="FF" w:themeShade="FF"/>
          <w:sz w:val="22"/>
          <w:szCs w:val="22"/>
        </w:rPr>
        <w:t>May 202</w:t>
      </w:r>
      <w:r w:rsidRPr="6BF409A8" w:rsidR="00B97996">
        <w:rPr>
          <w:rStyle w:val="normaltextrun"/>
          <w:rFonts w:ascii="Arial" w:hAnsi="Arial" w:cs="Arial"/>
          <w:color w:val="000000" w:themeColor="text1" w:themeTint="FF" w:themeShade="FF"/>
          <w:sz w:val="22"/>
          <w:szCs w:val="22"/>
        </w:rPr>
        <w:t>7</w:t>
      </w:r>
    </w:p>
    <w:p w:rsidRPr="006A571F" w:rsidR="008E5B14" w:rsidP="000873F9" w:rsidRDefault="008E5B14" w14:paraId="3CF463D8" w14:textId="77777777"/>
    <w:sectPr w:rsidRPr="006A571F" w:rsidR="008E5B14">
      <w:headerReference w:type="default" r:id="rId10"/>
      <w:footerReference w:type="default" r:id="rId11"/>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660F5" w:rsidP="00D75216" w:rsidRDefault="00D660F5" w14:paraId="5489B38A" w14:textId="77777777">
      <w:pPr>
        <w:spacing w:after="0" w:line="240" w:lineRule="auto"/>
      </w:pPr>
      <w:r>
        <w:separator/>
      </w:r>
    </w:p>
  </w:endnote>
  <w:endnote w:type="continuationSeparator" w:id="0">
    <w:p w:rsidR="00D660F5" w:rsidP="00D75216" w:rsidRDefault="00D660F5" w14:paraId="0730125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Tahoma">
    <w:panose1 w:val="020B060403050404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73121791"/>
      <w:docPartObj>
        <w:docPartGallery w:val="Page Numbers (Bottom of Page)"/>
        <w:docPartUnique/>
      </w:docPartObj>
    </w:sdtPr>
    <w:sdtEndPr/>
    <w:sdtContent>
      <w:p w:rsidR="003101AA" w:rsidP="5A3FAEA5" w:rsidRDefault="003101AA" w14:paraId="1E92A8D2" w14:textId="777D55DC">
        <w:pPr>
          <w:pStyle w:val="Normal"/>
          <w:rPr>
            <w:rFonts w:ascii="Arial" w:hAnsi="Arial" w:eastAsia="Arial" w:cs="Arial"/>
            <w:b w:val="0"/>
            <w:bCs w:val="0"/>
            <w:i w:val="0"/>
            <w:iCs w:val="0"/>
            <w:caps w:val="0"/>
            <w:smallCaps w:val="0"/>
            <w:noProof w:val="0"/>
            <w:color w:val="000000" w:themeColor="text1" w:themeTint="FF" w:themeShade="FF"/>
            <w:sz w:val="20"/>
            <w:szCs w:val="20"/>
            <w:lang w:val="en-GB"/>
          </w:rPr>
        </w:pPr>
        <w:r w:rsidRPr="5A3FAEA5" w:rsidR="5A3FAEA5">
          <w:rPr>
            <w:rFonts w:ascii="Arial" w:hAnsi="Arial" w:eastAsia="Arial" w:cs="Arial"/>
            <w:b w:val="0"/>
            <w:bCs w:val="0"/>
            <w:i w:val="0"/>
            <w:iCs w:val="0"/>
            <w:caps w:val="0"/>
            <w:smallCaps w:val="0"/>
            <w:noProof w:val="0"/>
            <w:color w:val="000000" w:themeColor="text1" w:themeTint="FF" w:themeShade="FF"/>
            <w:sz w:val="20"/>
            <w:szCs w:val="20"/>
            <w:lang w:val="en-GB"/>
          </w:rPr>
          <w:t>Pre-School Phone: 01892 664214</w:t>
        </w:r>
        <w:r>
          <w:tab/>
        </w:r>
        <w:r>
          <w:tab/>
        </w:r>
        <w:r>
          <w:tab/>
        </w:r>
        <w:r w:rsidRPr="5A3FAEA5" w:rsidR="5A3FAEA5">
          <w:rPr>
            <w:rFonts w:ascii="Arial" w:hAnsi="Arial" w:eastAsia="Arial" w:cs="Arial"/>
            <w:b w:val="0"/>
            <w:bCs w:val="0"/>
            <w:i w:val="0"/>
            <w:iCs w:val="0"/>
            <w:caps w:val="0"/>
            <w:smallCaps w:val="0"/>
            <w:noProof w:val="0"/>
            <w:color w:val="000000" w:themeColor="text1" w:themeTint="FF" w:themeShade="FF"/>
            <w:sz w:val="20"/>
            <w:szCs w:val="20"/>
            <w:lang w:val="en-GB"/>
          </w:rPr>
          <w:t>Charity Number: 1045290</w:t>
        </w:r>
      </w:p>
      <w:p w:rsidR="003101AA" w:rsidP="2961F2C0" w:rsidRDefault="003101AA" w14:paraId="7EAEFB2B" w14:textId="671638C5">
        <w:pPr>
          <w:rPr>
            <w:rFonts w:ascii="Arial" w:hAnsi="Arial" w:eastAsia="Arial" w:cs="Arial"/>
            <w:b w:val="0"/>
            <w:bCs w:val="0"/>
            <w:i w:val="0"/>
            <w:iCs w:val="0"/>
            <w:caps w:val="0"/>
            <w:smallCaps w:val="0"/>
            <w:noProof w:val="0"/>
            <w:color w:val="000000" w:themeColor="text1" w:themeTint="FF" w:themeShade="FF"/>
            <w:sz w:val="20"/>
            <w:szCs w:val="20"/>
            <w:lang w:val="en-GB"/>
          </w:rPr>
        </w:pPr>
        <w:r w:rsidRPr="2961F2C0" w:rsidR="2961F2C0">
          <w:rPr>
            <w:rFonts w:ascii="Arial" w:hAnsi="Arial" w:eastAsia="Arial" w:cs="Arial"/>
            <w:b w:val="0"/>
            <w:bCs w:val="0"/>
            <w:i w:val="0"/>
            <w:iCs w:val="0"/>
            <w:caps w:val="0"/>
            <w:smallCaps w:val="0"/>
            <w:noProof w:val="0"/>
            <w:color w:val="000000" w:themeColor="text1" w:themeTint="FF" w:themeShade="FF"/>
            <w:sz w:val="20"/>
            <w:szCs w:val="20"/>
            <w:lang w:val="en-GB"/>
          </w:rPr>
          <w:t xml:space="preserve">Pre-School Email: </w:t>
        </w:r>
        <w:hyperlink r:id="R8f76922cd9b34966">
          <w:r w:rsidRPr="2961F2C0" w:rsidR="2961F2C0">
            <w:rPr>
              <w:rStyle w:val="Hyperlink"/>
              <w:b w:val="0"/>
              <w:bCs w:val="0"/>
              <w:i w:val="0"/>
              <w:iCs w:val="0"/>
              <w:caps w:val="0"/>
              <w:smallCaps w:val="0"/>
              <w:strike w:val="0"/>
              <w:dstrike w:val="0"/>
              <w:noProof w:val="0"/>
              <w:lang w:val="en-GB"/>
            </w:rPr>
            <w:t>manage</w:t>
          </w:r>
          <w:r w:rsidRPr="2961F2C0" w:rsidR="2961F2C0">
            <w:rPr>
              <w:rStyle w:val="Hyperlink"/>
              <w:b w:val="0"/>
              <w:bCs w:val="0"/>
              <w:i w:val="0"/>
              <w:iCs w:val="0"/>
              <w:caps w:val="0"/>
              <w:smallCaps w:val="0"/>
              <w:strike w:val="0"/>
              <w:dstrike w:val="0"/>
              <w:noProof w:val="0"/>
              <w:lang w:val="en-GB"/>
            </w:rPr>
            <w:t>r</w:t>
          </w:r>
          <w:r w:rsidRPr="2961F2C0" w:rsidR="2961F2C0">
            <w:rPr>
              <w:rStyle w:val="Hyperlink"/>
              <w:b w:val="0"/>
              <w:bCs w:val="0"/>
              <w:i w:val="0"/>
              <w:iCs w:val="0"/>
              <w:caps w:val="0"/>
              <w:smallCaps w:val="0"/>
              <w:strike w:val="0"/>
              <w:dstrike w:val="0"/>
              <w:noProof w:val="0"/>
              <w:lang w:val="en-GB"/>
            </w:rPr>
            <w:t>@stjohns-preschool.co.uk</w:t>
          </w:r>
        </w:hyperlink>
        <w:r w:rsidRPr="2961F2C0" w:rsidR="2961F2C0">
          <w:rPr>
            <w:rFonts w:ascii="Arial" w:hAnsi="Arial" w:eastAsia="Arial" w:cs="Arial"/>
            <w:b w:val="0"/>
            <w:bCs w:val="0"/>
            <w:i w:val="0"/>
            <w:iCs w:val="0"/>
            <w:caps w:val="0"/>
            <w:smallCaps w:val="0"/>
            <w:noProof w:val="0"/>
            <w:color w:val="000000" w:themeColor="text1" w:themeTint="FF" w:themeShade="FF"/>
            <w:sz w:val="20"/>
            <w:szCs w:val="20"/>
            <w:lang w:val="en-GB"/>
          </w:rPr>
          <w:t xml:space="preserve"> </w:t>
        </w:r>
      </w:p>
      <w:p w:rsidR="003101AA" w:rsidP="5A3FAEA5" w:rsidRDefault="003101AA" w14:paraId="529841F5" w14:textId="44CB4B01">
        <w:pPr>
          <w:pBdr>
            <w:top w:val="nil" w:color="000000" w:sz="0" w:space="0"/>
            <w:left w:val="nil" w:color="000000" w:sz="0" w:space="0"/>
            <w:bottom w:val="nil" w:color="000000" w:sz="0" w:space="0"/>
            <w:right w:val="nil" w:color="000000" w:sz="0" w:space="0"/>
            <w:between w:val="nil" w:color="000000" w:sz="0" w:space="0"/>
          </w:pBdr>
          <w:tabs>
            <w:tab w:val="center" w:leader="none" w:pos="4513"/>
            <w:tab w:val="right" w:leader="none" w:pos="9026"/>
          </w:tabs>
          <w:rPr>
            <w:rFonts w:ascii="Arial" w:hAnsi="Arial" w:eastAsia="Arial" w:cs="Arial"/>
            <w:b w:val="0"/>
            <w:bCs w:val="0"/>
            <w:i w:val="0"/>
            <w:iCs w:val="0"/>
            <w:caps w:val="0"/>
            <w:smallCaps w:val="0"/>
            <w:noProof w:val="0"/>
            <w:color w:val="000000" w:themeColor="text1" w:themeTint="FF" w:themeShade="FF"/>
            <w:sz w:val="20"/>
            <w:szCs w:val="20"/>
            <w:lang w:val="en-GB"/>
          </w:rPr>
        </w:pPr>
        <w:r w:rsidRPr="5A3FAEA5" w:rsidR="5A3FAEA5">
          <w:rPr>
            <w:rFonts w:ascii="Arial" w:hAnsi="Arial" w:eastAsia="Arial" w:cs="Arial"/>
            <w:b w:val="0"/>
            <w:bCs w:val="0"/>
            <w:i w:val="0"/>
            <w:iCs w:val="0"/>
            <w:caps w:val="0"/>
            <w:smallCaps w:val="0"/>
            <w:noProof w:val="0"/>
            <w:color w:val="000000" w:themeColor="text1" w:themeTint="FF" w:themeShade="FF"/>
            <w:sz w:val="20"/>
            <w:szCs w:val="20"/>
            <w:lang w:val="en-GB"/>
          </w:rPr>
          <w:t xml:space="preserve">Committee Email: </w:t>
        </w:r>
        <w:hyperlink r:id="R452e0ff1a3f94e5a">
          <w:r w:rsidRPr="5A3FAEA5" w:rsidR="5A3FAEA5">
            <w:rPr>
              <w:rStyle w:val="Hyperlink"/>
              <w:b w:val="0"/>
              <w:bCs w:val="0"/>
              <w:i w:val="0"/>
              <w:iCs w:val="0"/>
              <w:caps w:val="0"/>
              <w:smallCaps w:val="0"/>
              <w:strike w:val="0"/>
              <w:dstrike w:val="0"/>
              <w:noProof w:val="0"/>
              <w:lang w:val="en-GB"/>
            </w:rPr>
            <w:t>Committee@stjohns-preschool.co.uk</w:t>
          </w:r>
        </w:hyperlink>
        <w:r w:rsidRPr="5A3FAEA5" w:rsidR="5A3FAEA5">
          <w:rPr>
            <w:b w:val="0"/>
            <w:bCs w:val="0"/>
            <w:i w:val="0"/>
            <w:iCs w:val="0"/>
            <w:caps w:val="0"/>
            <w:smallCaps w:val="0"/>
            <w:strike w:val="0"/>
            <w:dstrike w:val="0"/>
            <w:noProof w:val="0"/>
            <w:lang w:val="en-GB"/>
          </w:rPr>
          <w:t xml:space="preserve"> </w:t>
        </w:r>
      </w:p>
    </w:sdtContent>
  </w:sdt>
  <w:p w:rsidR="003101AA" w:rsidRDefault="003101AA" w14:paraId="36C1B6D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660F5" w:rsidP="00D75216" w:rsidRDefault="00D660F5" w14:paraId="6419D19F" w14:textId="77777777">
      <w:pPr>
        <w:spacing w:after="0" w:line="240" w:lineRule="auto"/>
      </w:pPr>
      <w:r>
        <w:separator/>
      </w:r>
    </w:p>
  </w:footnote>
  <w:footnote w:type="continuationSeparator" w:id="0">
    <w:p w:rsidR="00D660F5" w:rsidP="00D75216" w:rsidRDefault="00D660F5" w14:paraId="044E82B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D75216" w:rsidP="553B5D71" w:rsidRDefault="00D660F5" w14:paraId="493513DF" w14:textId="6C986E5D">
    <w:pPr/>
    <w:r w:rsidR="5091A3C1">
      <w:rPr/>
      <w:t xml:space="preserve">                                  </w:t>
    </w:r>
    <w:r w:rsidR="553B5D71">
      <w:drawing>
        <wp:inline wp14:editId="5F6D1201" wp14:anchorId="5A6E1D4C">
          <wp:extent cx="2598612" cy="2261354"/>
          <wp:effectExtent l="0" t="0" r="0" b="0"/>
          <wp:docPr id="1485985905" name="" title=""/>
          <wp:cNvGraphicFramePr>
            <a:graphicFrameLocks noChangeAspect="1"/>
          </wp:cNvGraphicFramePr>
          <a:graphic>
            <a:graphicData uri="http://schemas.openxmlformats.org/drawingml/2006/picture">
              <pic:pic>
                <pic:nvPicPr>
                  <pic:cNvPr id="0" name=""/>
                  <pic:cNvPicPr/>
                </pic:nvPicPr>
                <pic:blipFill>
                  <a:blip r:embed="R819cd00b05e74e83">
                    <a:extLst>
                      <a:ext xmlns:a="http://schemas.openxmlformats.org/drawingml/2006/main" uri="{28A0092B-C50C-407E-A947-70E740481C1C}">
                        <a14:useLocalDpi val="0"/>
                      </a:ext>
                    </a:extLst>
                  </a:blip>
                  <a:stretch>
                    <a:fillRect/>
                  </a:stretch>
                </pic:blipFill>
                <pic:spPr>
                  <a:xfrm>
                    <a:off x="0" y="0"/>
                    <a:ext cx="2598612" cy="2261354"/>
                  </a:xfrm>
                  <a:prstGeom prst="rect">
                    <a:avLst/>
                  </a:prstGeom>
                </pic:spPr>
              </pic:pic>
            </a:graphicData>
          </a:graphic>
        </wp:inline>
      </w:drawing>
    </w:r>
    <w:r w:rsidR="00D75216">
      <w:ptab w:alignment="center" w:relativeTo="margin" w:leader="none"/>
    </w:r>
    <w:r w:rsidR="00D75216">
      <w:ptab w:alignment="right" w:relativeTo="margin"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EE1117"/>
    <w:multiLevelType w:val="hybridMultilevel"/>
    <w:tmpl w:val="A8DA3EEA"/>
    <w:lvl w:ilvl="0" w:tplc="04090001">
      <w:start w:val="1"/>
      <w:numFmt w:val="bullet"/>
      <w:lvlText w:val=""/>
      <w:lvlJc w:val="left"/>
      <w:pPr>
        <w:ind w:left="1500" w:hanging="360"/>
      </w:pPr>
      <w:rPr>
        <w:rFonts w:hint="default" w:ascii="Symbol" w:hAnsi="Symbol"/>
      </w:rPr>
    </w:lvl>
    <w:lvl w:ilvl="1" w:tplc="04090003" w:tentative="1">
      <w:start w:val="1"/>
      <w:numFmt w:val="bullet"/>
      <w:lvlText w:val="o"/>
      <w:lvlJc w:val="left"/>
      <w:pPr>
        <w:ind w:left="2220" w:hanging="360"/>
      </w:pPr>
      <w:rPr>
        <w:rFonts w:hint="default" w:ascii="Courier New" w:hAnsi="Courier New"/>
      </w:rPr>
    </w:lvl>
    <w:lvl w:ilvl="2" w:tplc="04090005" w:tentative="1">
      <w:start w:val="1"/>
      <w:numFmt w:val="bullet"/>
      <w:lvlText w:val=""/>
      <w:lvlJc w:val="left"/>
      <w:pPr>
        <w:ind w:left="2940" w:hanging="360"/>
      </w:pPr>
      <w:rPr>
        <w:rFonts w:hint="default" w:ascii="Wingdings" w:hAnsi="Wingdings"/>
      </w:rPr>
    </w:lvl>
    <w:lvl w:ilvl="3" w:tplc="04090001" w:tentative="1">
      <w:start w:val="1"/>
      <w:numFmt w:val="bullet"/>
      <w:lvlText w:val=""/>
      <w:lvlJc w:val="left"/>
      <w:pPr>
        <w:ind w:left="3660" w:hanging="360"/>
      </w:pPr>
      <w:rPr>
        <w:rFonts w:hint="default" w:ascii="Symbol" w:hAnsi="Symbol"/>
      </w:rPr>
    </w:lvl>
    <w:lvl w:ilvl="4" w:tplc="04090003" w:tentative="1">
      <w:start w:val="1"/>
      <w:numFmt w:val="bullet"/>
      <w:lvlText w:val="o"/>
      <w:lvlJc w:val="left"/>
      <w:pPr>
        <w:ind w:left="4380" w:hanging="360"/>
      </w:pPr>
      <w:rPr>
        <w:rFonts w:hint="default" w:ascii="Courier New" w:hAnsi="Courier New"/>
      </w:rPr>
    </w:lvl>
    <w:lvl w:ilvl="5" w:tplc="04090005" w:tentative="1">
      <w:start w:val="1"/>
      <w:numFmt w:val="bullet"/>
      <w:lvlText w:val=""/>
      <w:lvlJc w:val="left"/>
      <w:pPr>
        <w:ind w:left="5100" w:hanging="360"/>
      </w:pPr>
      <w:rPr>
        <w:rFonts w:hint="default" w:ascii="Wingdings" w:hAnsi="Wingdings"/>
      </w:rPr>
    </w:lvl>
    <w:lvl w:ilvl="6" w:tplc="04090001" w:tentative="1">
      <w:start w:val="1"/>
      <w:numFmt w:val="bullet"/>
      <w:lvlText w:val=""/>
      <w:lvlJc w:val="left"/>
      <w:pPr>
        <w:ind w:left="5820" w:hanging="360"/>
      </w:pPr>
      <w:rPr>
        <w:rFonts w:hint="default" w:ascii="Symbol" w:hAnsi="Symbol"/>
      </w:rPr>
    </w:lvl>
    <w:lvl w:ilvl="7" w:tplc="04090003" w:tentative="1">
      <w:start w:val="1"/>
      <w:numFmt w:val="bullet"/>
      <w:lvlText w:val="o"/>
      <w:lvlJc w:val="left"/>
      <w:pPr>
        <w:ind w:left="6540" w:hanging="360"/>
      </w:pPr>
      <w:rPr>
        <w:rFonts w:hint="default" w:ascii="Courier New" w:hAnsi="Courier New"/>
      </w:rPr>
    </w:lvl>
    <w:lvl w:ilvl="8" w:tplc="04090005" w:tentative="1">
      <w:start w:val="1"/>
      <w:numFmt w:val="bullet"/>
      <w:lvlText w:val=""/>
      <w:lvlJc w:val="left"/>
      <w:pPr>
        <w:ind w:left="7260" w:hanging="360"/>
      </w:pPr>
      <w:rPr>
        <w:rFonts w:hint="default" w:ascii="Wingdings" w:hAnsi="Wingdings"/>
      </w:rPr>
    </w:lvl>
  </w:abstractNum>
  <w:abstractNum w:abstractNumId="1" w15:restartNumberingAfterBreak="0">
    <w:nsid w:val="30B84D6B"/>
    <w:multiLevelType w:val="hybridMultilevel"/>
    <w:tmpl w:val="DD50F8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8DC0F75"/>
    <w:multiLevelType w:val="hybridMultilevel"/>
    <w:tmpl w:val="4D7E6DF0"/>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rPr>
    </w:lvl>
    <w:lvl w:ilvl="8" w:tplc="04090005" w:tentative="1">
      <w:start w:val="1"/>
      <w:numFmt w:val="bullet"/>
      <w:lvlText w:val=""/>
      <w:lvlJc w:val="left"/>
      <w:pPr>
        <w:ind w:left="7200" w:hanging="360"/>
      </w:pPr>
      <w:rPr>
        <w:rFonts w:hint="default" w:ascii="Wingdings" w:hAnsi="Wingdings"/>
      </w:rPr>
    </w:lvl>
  </w:abstractNum>
  <w:abstractNum w:abstractNumId="3" w15:restartNumberingAfterBreak="0">
    <w:nsid w:val="3EDD5E3C"/>
    <w:multiLevelType w:val="hybridMultilevel"/>
    <w:tmpl w:val="F2D8C9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0791FF9"/>
    <w:multiLevelType w:val="hybridMultilevel"/>
    <w:tmpl w:val="7E4478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409B343B"/>
    <w:multiLevelType w:val="hybridMultilevel"/>
    <w:tmpl w:val="0D54C164"/>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rPr>
    </w:lvl>
    <w:lvl w:ilvl="8" w:tplc="04090005" w:tentative="1">
      <w:start w:val="1"/>
      <w:numFmt w:val="bullet"/>
      <w:lvlText w:val=""/>
      <w:lvlJc w:val="left"/>
      <w:pPr>
        <w:ind w:left="7200" w:hanging="360"/>
      </w:pPr>
      <w:rPr>
        <w:rFonts w:hint="default" w:ascii="Wingdings" w:hAnsi="Wingdings"/>
      </w:rPr>
    </w:lvl>
  </w:abstractNum>
  <w:abstractNum w:abstractNumId="6" w15:restartNumberingAfterBreak="0">
    <w:nsid w:val="43E620A2"/>
    <w:multiLevelType w:val="hybridMultilevel"/>
    <w:tmpl w:val="39CCC4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8384425"/>
    <w:multiLevelType w:val="hybridMultilevel"/>
    <w:tmpl w:val="23B2C3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94F1489"/>
    <w:multiLevelType w:val="hybridMultilevel"/>
    <w:tmpl w:val="640479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4DAB5F69"/>
    <w:multiLevelType w:val="hybridMultilevel"/>
    <w:tmpl w:val="3F645A5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5CE166F3"/>
    <w:multiLevelType w:val="hybridMultilevel"/>
    <w:tmpl w:val="694AC11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5DC06521"/>
    <w:multiLevelType w:val="hybridMultilevel"/>
    <w:tmpl w:val="D38889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60572F29"/>
    <w:multiLevelType w:val="hybridMultilevel"/>
    <w:tmpl w:val="0A3CD9C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65C0542A"/>
    <w:multiLevelType w:val="hybridMultilevel"/>
    <w:tmpl w:val="2116B56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72A6087E"/>
    <w:multiLevelType w:val="hybridMultilevel"/>
    <w:tmpl w:val="0CDE00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7652BA8"/>
    <w:multiLevelType w:val="hybridMultilevel"/>
    <w:tmpl w:val="BE2AFF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1"/>
  </w:num>
  <w:num w:numId="2">
    <w:abstractNumId w:val="14"/>
  </w:num>
  <w:num w:numId="3">
    <w:abstractNumId w:val="7"/>
  </w:num>
  <w:num w:numId="4">
    <w:abstractNumId w:val="15"/>
  </w:num>
  <w:num w:numId="5">
    <w:abstractNumId w:val="9"/>
  </w:num>
  <w:num w:numId="6">
    <w:abstractNumId w:val="11"/>
  </w:num>
  <w:num w:numId="7">
    <w:abstractNumId w:val="13"/>
  </w:num>
  <w:num w:numId="8">
    <w:abstractNumId w:val="6"/>
  </w:num>
  <w:num w:numId="9">
    <w:abstractNumId w:val="0"/>
  </w:num>
  <w:num w:numId="10">
    <w:abstractNumId w:val="5"/>
  </w:num>
  <w:num w:numId="11">
    <w:abstractNumId w:val="2"/>
  </w:num>
  <w:num w:numId="12">
    <w:abstractNumId w:val="10"/>
  </w:num>
  <w:num w:numId="13">
    <w:abstractNumId w:val="3"/>
  </w:num>
  <w:num w:numId="14">
    <w:abstractNumId w:val="12"/>
  </w:num>
  <w:num w:numId="15">
    <w:abstractNumId w:val="8"/>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3"/>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216"/>
    <w:rsid w:val="00010296"/>
    <w:rsid w:val="00046A6A"/>
    <w:rsid w:val="0008129B"/>
    <w:rsid w:val="00083598"/>
    <w:rsid w:val="000873F9"/>
    <w:rsid w:val="0009C33B"/>
    <w:rsid w:val="000C18F4"/>
    <w:rsid w:val="00122DD8"/>
    <w:rsid w:val="00174A87"/>
    <w:rsid w:val="0018665E"/>
    <w:rsid w:val="001C2C70"/>
    <w:rsid w:val="001D774D"/>
    <w:rsid w:val="00203559"/>
    <w:rsid w:val="0021142B"/>
    <w:rsid w:val="00212FD0"/>
    <w:rsid w:val="002366EE"/>
    <w:rsid w:val="00290486"/>
    <w:rsid w:val="002D2AFF"/>
    <w:rsid w:val="002E60FD"/>
    <w:rsid w:val="00306FA5"/>
    <w:rsid w:val="003101AA"/>
    <w:rsid w:val="00320314"/>
    <w:rsid w:val="00342205"/>
    <w:rsid w:val="0034299B"/>
    <w:rsid w:val="00382EA3"/>
    <w:rsid w:val="00390387"/>
    <w:rsid w:val="00390C95"/>
    <w:rsid w:val="00391231"/>
    <w:rsid w:val="004058CC"/>
    <w:rsid w:val="00420AD1"/>
    <w:rsid w:val="00451D0F"/>
    <w:rsid w:val="00483262"/>
    <w:rsid w:val="00491E11"/>
    <w:rsid w:val="004D11E4"/>
    <w:rsid w:val="004D1F6A"/>
    <w:rsid w:val="005054CE"/>
    <w:rsid w:val="005165ED"/>
    <w:rsid w:val="00520ED4"/>
    <w:rsid w:val="00537FBB"/>
    <w:rsid w:val="00564293"/>
    <w:rsid w:val="005879D6"/>
    <w:rsid w:val="00596CA5"/>
    <w:rsid w:val="005B2F93"/>
    <w:rsid w:val="005C3CD7"/>
    <w:rsid w:val="005D16B7"/>
    <w:rsid w:val="006035BF"/>
    <w:rsid w:val="00644DA9"/>
    <w:rsid w:val="0065154C"/>
    <w:rsid w:val="006612EC"/>
    <w:rsid w:val="00691D30"/>
    <w:rsid w:val="006A571F"/>
    <w:rsid w:val="006C0A87"/>
    <w:rsid w:val="006D5E6A"/>
    <w:rsid w:val="00797364"/>
    <w:rsid w:val="007E2371"/>
    <w:rsid w:val="007F1DA9"/>
    <w:rsid w:val="008870CE"/>
    <w:rsid w:val="00887B87"/>
    <w:rsid w:val="008B51EB"/>
    <w:rsid w:val="008B7CEA"/>
    <w:rsid w:val="008C3560"/>
    <w:rsid w:val="008E5B14"/>
    <w:rsid w:val="008F0E58"/>
    <w:rsid w:val="008F72BC"/>
    <w:rsid w:val="00932BB1"/>
    <w:rsid w:val="00955CDC"/>
    <w:rsid w:val="00957A9B"/>
    <w:rsid w:val="009636C4"/>
    <w:rsid w:val="009C5B77"/>
    <w:rsid w:val="009D3037"/>
    <w:rsid w:val="009E2CFE"/>
    <w:rsid w:val="00A24D36"/>
    <w:rsid w:val="00A80737"/>
    <w:rsid w:val="00AB43B8"/>
    <w:rsid w:val="00AC5817"/>
    <w:rsid w:val="00B159E5"/>
    <w:rsid w:val="00B47368"/>
    <w:rsid w:val="00B70811"/>
    <w:rsid w:val="00B722F3"/>
    <w:rsid w:val="00B92AB9"/>
    <w:rsid w:val="00B97996"/>
    <w:rsid w:val="00BB6DFC"/>
    <w:rsid w:val="00BC10F2"/>
    <w:rsid w:val="00BC69BA"/>
    <w:rsid w:val="00BD77DE"/>
    <w:rsid w:val="00C96504"/>
    <w:rsid w:val="00CB4734"/>
    <w:rsid w:val="00D24378"/>
    <w:rsid w:val="00D62274"/>
    <w:rsid w:val="00D660F5"/>
    <w:rsid w:val="00D66C5E"/>
    <w:rsid w:val="00D716E7"/>
    <w:rsid w:val="00D75216"/>
    <w:rsid w:val="00DF1AA7"/>
    <w:rsid w:val="00DF4DC1"/>
    <w:rsid w:val="00E22F9D"/>
    <w:rsid w:val="00E24872"/>
    <w:rsid w:val="00E512A8"/>
    <w:rsid w:val="00E8367F"/>
    <w:rsid w:val="00E87E7A"/>
    <w:rsid w:val="00EC3576"/>
    <w:rsid w:val="00EE2B8D"/>
    <w:rsid w:val="00F16034"/>
    <w:rsid w:val="00F33C45"/>
    <w:rsid w:val="00FA343A"/>
    <w:rsid w:val="00FE2DFB"/>
    <w:rsid w:val="00FF3A97"/>
    <w:rsid w:val="00FF619E"/>
    <w:rsid w:val="01D58A90"/>
    <w:rsid w:val="0206BA83"/>
    <w:rsid w:val="07B3B339"/>
    <w:rsid w:val="09C753FB"/>
    <w:rsid w:val="0D42F157"/>
    <w:rsid w:val="106621EE"/>
    <w:rsid w:val="16D4B7F1"/>
    <w:rsid w:val="185B46F4"/>
    <w:rsid w:val="1EE68083"/>
    <w:rsid w:val="23858E4A"/>
    <w:rsid w:val="2385CD66"/>
    <w:rsid w:val="245EF0C4"/>
    <w:rsid w:val="2787D46F"/>
    <w:rsid w:val="2961F2C0"/>
    <w:rsid w:val="2B38CCCA"/>
    <w:rsid w:val="2CF78AA3"/>
    <w:rsid w:val="2FA9AF1D"/>
    <w:rsid w:val="36394A7B"/>
    <w:rsid w:val="368A4FAC"/>
    <w:rsid w:val="3D04DCDC"/>
    <w:rsid w:val="3EE7D453"/>
    <w:rsid w:val="404D58E6"/>
    <w:rsid w:val="421F7515"/>
    <w:rsid w:val="423E0A97"/>
    <w:rsid w:val="43BB4576"/>
    <w:rsid w:val="446CD5FF"/>
    <w:rsid w:val="471AE409"/>
    <w:rsid w:val="492AD77C"/>
    <w:rsid w:val="4AEEE26D"/>
    <w:rsid w:val="4C83CE80"/>
    <w:rsid w:val="50089388"/>
    <w:rsid w:val="5091A3C1"/>
    <w:rsid w:val="51EDA1BF"/>
    <w:rsid w:val="52D42CB7"/>
    <w:rsid w:val="52E093AA"/>
    <w:rsid w:val="553B5D71"/>
    <w:rsid w:val="5A3FAEA5"/>
    <w:rsid w:val="5D554C74"/>
    <w:rsid w:val="5E52E61C"/>
    <w:rsid w:val="5F6E42D1"/>
    <w:rsid w:val="60050AF3"/>
    <w:rsid w:val="64B08947"/>
    <w:rsid w:val="69A9A0B9"/>
    <w:rsid w:val="6BF409A8"/>
    <w:rsid w:val="6FA66CC7"/>
    <w:rsid w:val="71CA01E9"/>
    <w:rsid w:val="7CE65B30"/>
    <w:rsid w:val="7D3A40AC"/>
    <w:rsid w:val="7EA5D30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C2E398"/>
  <w15:docId w15:val="{4EA281AA-3D82-4EE3-A69C-76A49D0FF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D75216"/>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75216"/>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6D5E6A"/>
    <w:pPr>
      <w:keepNext/>
      <w:keepLines/>
      <w:spacing w:before="200" w:after="0"/>
      <w:outlineLvl w:val="2"/>
    </w:pPr>
    <w:rPr>
      <w:rFonts w:asciiTheme="majorHAnsi" w:hAnsiTheme="majorHAnsi" w:eastAsiaTheme="majorEastAsia" w:cstheme="majorBidi"/>
      <w:b/>
      <w:bCs/>
      <w:color w:val="4F81BD"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75216"/>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D75216"/>
    <w:rPr>
      <w:rFonts w:asciiTheme="majorHAnsi" w:hAnsiTheme="majorHAnsi" w:eastAsiaTheme="majorEastAsia" w:cstheme="majorBidi"/>
      <w:b/>
      <w:bCs/>
      <w:color w:val="4F81BD" w:themeColor="accent1"/>
      <w:sz w:val="26"/>
      <w:szCs w:val="26"/>
    </w:rPr>
  </w:style>
  <w:style w:type="paragraph" w:styleId="ListParagraph">
    <w:name w:val="List Paragraph"/>
    <w:basedOn w:val="Normal"/>
    <w:uiPriority w:val="34"/>
    <w:qFormat/>
    <w:rsid w:val="00D75216"/>
    <w:pPr>
      <w:ind w:left="720"/>
      <w:contextualSpacing/>
    </w:pPr>
  </w:style>
  <w:style w:type="table" w:styleId="TableGrid">
    <w:name w:val="Table Grid"/>
    <w:basedOn w:val="TableNormal"/>
    <w:uiPriority w:val="59"/>
    <w:rsid w:val="00D7521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D75216"/>
    <w:pPr>
      <w:tabs>
        <w:tab w:val="center" w:pos="4513"/>
        <w:tab w:val="right" w:pos="9026"/>
      </w:tabs>
      <w:spacing w:after="0" w:line="240" w:lineRule="auto"/>
    </w:pPr>
  </w:style>
  <w:style w:type="character" w:styleId="HeaderChar" w:customStyle="1">
    <w:name w:val="Header Char"/>
    <w:basedOn w:val="DefaultParagraphFont"/>
    <w:link w:val="Header"/>
    <w:uiPriority w:val="99"/>
    <w:rsid w:val="00D75216"/>
  </w:style>
  <w:style w:type="paragraph" w:styleId="Footer">
    <w:name w:val="footer"/>
    <w:basedOn w:val="Normal"/>
    <w:link w:val="FooterChar"/>
    <w:uiPriority w:val="99"/>
    <w:unhideWhenUsed/>
    <w:rsid w:val="00D75216"/>
    <w:pPr>
      <w:tabs>
        <w:tab w:val="center" w:pos="4513"/>
        <w:tab w:val="right" w:pos="9026"/>
      </w:tabs>
      <w:spacing w:after="0" w:line="240" w:lineRule="auto"/>
    </w:pPr>
  </w:style>
  <w:style w:type="character" w:styleId="FooterChar" w:customStyle="1">
    <w:name w:val="Footer Char"/>
    <w:basedOn w:val="DefaultParagraphFont"/>
    <w:link w:val="Footer"/>
    <w:uiPriority w:val="99"/>
    <w:rsid w:val="00D75216"/>
  </w:style>
  <w:style w:type="paragraph" w:styleId="BalloonText">
    <w:name w:val="Balloon Text"/>
    <w:basedOn w:val="Normal"/>
    <w:link w:val="BalloonTextChar"/>
    <w:uiPriority w:val="99"/>
    <w:semiHidden/>
    <w:unhideWhenUsed/>
    <w:rsid w:val="00D75216"/>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D75216"/>
    <w:rPr>
      <w:rFonts w:ascii="Tahoma" w:hAnsi="Tahoma" w:cs="Tahoma"/>
      <w:sz w:val="16"/>
      <w:szCs w:val="16"/>
    </w:rPr>
  </w:style>
  <w:style w:type="character" w:styleId="Heading3Char" w:customStyle="1">
    <w:name w:val="Heading 3 Char"/>
    <w:basedOn w:val="DefaultParagraphFont"/>
    <w:link w:val="Heading3"/>
    <w:uiPriority w:val="9"/>
    <w:rsid w:val="006D5E6A"/>
    <w:rPr>
      <w:rFonts w:asciiTheme="majorHAnsi" w:hAnsiTheme="majorHAnsi" w:eastAsiaTheme="majorEastAsia" w:cstheme="majorBidi"/>
      <w:b/>
      <w:bCs/>
      <w:color w:val="4F81BD" w:themeColor="accent1"/>
    </w:rPr>
  </w:style>
  <w:style w:type="paragraph" w:styleId="NoSpacing">
    <w:name w:val="No Spacing"/>
    <w:uiPriority w:val="1"/>
    <w:qFormat/>
    <w:rsid w:val="00A80737"/>
    <w:pPr>
      <w:spacing w:after="0" w:line="240" w:lineRule="auto"/>
    </w:pPr>
  </w:style>
  <w:style w:type="paragraph" w:styleId="paragraph" w:customStyle="1">
    <w:name w:val="paragraph"/>
    <w:basedOn w:val="Normal"/>
    <w:rsid w:val="008E5B14"/>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8E5B14"/>
  </w:style>
  <w:style w:type="character" w:styleId="eop" w:customStyle="1">
    <w:name w:val="eop"/>
    <w:basedOn w:val="DefaultParagraphFont"/>
    <w:rsid w:val="008E5B14"/>
  </w:style>
  <w:style w:type="character" w:styleId="Hyperlink">
    <w:name w:val="Hyperlink"/>
    <w:basedOn w:val="DefaultParagraphFont"/>
    <w:uiPriority w:val="99"/>
    <w:unhideWhenUsed/>
    <w:rsid w:val="00AC5817"/>
    <w:rPr>
      <w:color w:val="0000FF" w:themeColor="hyperlink"/>
      <w:u w:val="single"/>
    </w:rPr>
  </w:style>
  <w:style w:type="character" w:styleId="UnresolvedMention">
    <w:name w:val="Unresolved Mention"/>
    <w:basedOn w:val="DefaultParagraphFont"/>
    <w:uiPriority w:val="99"/>
    <w:semiHidden/>
    <w:unhideWhenUsed/>
    <w:rsid w:val="00AC58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1513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footer1.xml.rels>&#65279;<?xml version="1.0" encoding="utf-8"?><Relationships xmlns="http://schemas.openxmlformats.org/package/2006/relationships"><Relationship Type="http://schemas.openxmlformats.org/officeDocument/2006/relationships/hyperlink" Target="mailto:Committee@stjohns-preschool.co.uk" TargetMode="External" Id="R452e0ff1a3f94e5a" /><Relationship Type="http://schemas.openxmlformats.org/officeDocument/2006/relationships/hyperlink" Target="mailto:manage@stjohns-preschool.co.uk" TargetMode="External" Id="R8f76922cd9b34966" /></Relationships>
</file>

<file path=word/_rels/header1.xml.rels>&#65279;<?xml version="1.0" encoding="utf-8"?><Relationships xmlns="http://schemas.openxmlformats.org/package/2006/relationships"><Relationship Type="http://schemas.openxmlformats.org/officeDocument/2006/relationships/image" Target="/media/image.png" Id="R819cd00b05e74e8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F0B54D471C6C94292CC100B11E0E157" ma:contentTypeVersion="17" ma:contentTypeDescription="Create a new document." ma:contentTypeScope="" ma:versionID="54818c28bafdee2d9a839bb8e97612a7">
  <xsd:schema xmlns:xsd="http://www.w3.org/2001/XMLSchema" xmlns:xs="http://www.w3.org/2001/XMLSchema" xmlns:p="http://schemas.microsoft.com/office/2006/metadata/properties" xmlns:ns2="d8c51d4d-97ae-4b13-aebc-fee16af540fa" xmlns:ns3="8347fef5-a843-435e-a0b5-0dd4b403b035" targetNamespace="http://schemas.microsoft.com/office/2006/metadata/properties" ma:root="true" ma:fieldsID="358934b57d3822192e5d1b547256d6dd" ns2:_="" ns3:_="">
    <xsd:import namespace="d8c51d4d-97ae-4b13-aebc-fee16af540fa"/>
    <xsd:import namespace="8347fef5-a843-435e-a0b5-0dd4b403b0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AutoKeyPoints" minOccurs="0"/>
                <xsd:element ref="ns3:MediaServiceKeyPoint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c51d4d-97ae-4b13-aebc-fee16af540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18" nillable="true" ma:displayName="Taxonomy Catch All Column" ma:hidden="true" ma:list="{c9966d88-ada9-45dc-a31b-bd70ad2dcc14}" ma:internalName="TaxCatchAll" ma:showField="CatchAllData" ma:web="d8c51d4d-97ae-4b13-aebc-fee16af540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347fef5-a843-435e-a0b5-0dd4b403b03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8bb01a-6272-427c-bf24-f2f18cf503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347fef5-a843-435e-a0b5-0dd4b403b035">
      <Terms xmlns="http://schemas.microsoft.com/office/infopath/2007/PartnerControls"/>
    </lcf76f155ced4ddcb4097134ff3c332f>
    <TaxCatchAll xmlns="d8c51d4d-97ae-4b13-aebc-fee16af540fa" xsi:nil="true"/>
  </documentManagement>
</p:properties>
</file>

<file path=customXml/itemProps1.xml><?xml version="1.0" encoding="utf-8"?>
<ds:datastoreItem xmlns:ds="http://schemas.openxmlformats.org/officeDocument/2006/customXml" ds:itemID="{0CC46D6E-DC62-4067-B9D1-DC182D95D0DF}">
  <ds:schemaRefs>
    <ds:schemaRef ds:uri="http://schemas.microsoft.com/sharepoint/v3/contenttype/forms"/>
  </ds:schemaRefs>
</ds:datastoreItem>
</file>

<file path=customXml/itemProps2.xml><?xml version="1.0" encoding="utf-8"?>
<ds:datastoreItem xmlns:ds="http://schemas.openxmlformats.org/officeDocument/2006/customXml" ds:itemID="{A911CDA6-43B0-4803-940A-4BEC87490C08}"/>
</file>

<file path=customXml/itemProps3.xml><?xml version="1.0" encoding="utf-8"?>
<ds:datastoreItem xmlns:ds="http://schemas.openxmlformats.org/officeDocument/2006/customXml" ds:itemID="{CEC8D898-8C42-4328-9F5C-C6E0193D56BD}">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 Employment</dc:title>
  <dc:creator>Phil</dc:creator>
  <cp:lastModifiedBy>Miss Atkinson - St John's Pre School</cp:lastModifiedBy>
  <cp:revision>12</cp:revision>
  <cp:lastPrinted>2015-09-04T21:36:00Z</cp:lastPrinted>
  <dcterms:created xsi:type="dcterms:W3CDTF">2023-11-03T14:47:00Z</dcterms:created>
  <dcterms:modified xsi:type="dcterms:W3CDTF">2026-04-22T10:32:30Z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0x010100BF0B54D471C6C94292CC100B11E0E157</vt:lpwstr>
  </property>
  <property fmtid="{D5CDD505-2E9C-101B-9397-08002B2CF9AE}" pid="3" name="MediaServiceImageTags">
    <vt:lpwstr/>
  </property>
</Properties>
</file>